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Государственное профессиональное образовательное учреждение </w:t>
      </w:r>
    </w:p>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«Киселёвский педагогический колледж»  </w:t>
      </w: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b/>
          <w:sz w:val="24"/>
          <w:szCs w:val="24"/>
        </w:rPr>
      </w:pPr>
      <w:r w:rsidRPr="00C43C58">
        <w:rPr>
          <w:rFonts w:ascii="Times New Roman" w:hAnsi="Times New Roman" w:cs="Times New Roman"/>
          <w:b/>
          <w:sz w:val="24"/>
          <w:szCs w:val="24"/>
        </w:rPr>
        <w:t>РАБОЧАЯ ПРОГРАММА</w:t>
      </w:r>
    </w:p>
    <w:p w:rsidR="00532D37" w:rsidRDefault="00532D37" w:rsidP="00532D37">
      <w:pPr>
        <w:spacing w:after="0"/>
        <w:jc w:val="center"/>
        <w:rPr>
          <w:rFonts w:ascii="Times New Roman" w:hAnsi="Times New Roman" w:cs="Times New Roman"/>
          <w:sz w:val="24"/>
          <w:szCs w:val="24"/>
        </w:rPr>
      </w:pPr>
    </w:p>
    <w:p w:rsidR="00FD1A69" w:rsidRDefault="00532D37" w:rsidP="00532D37">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учебной дисциплины </w:t>
      </w:r>
    </w:p>
    <w:p w:rsidR="00532D37" w:rsidRPr="00FD1A69" w:rsidRDefault="002A219C" w:rsidP="00532D37">
      <w:pPr>
        <w:spacing w:after="0"/>
        <w:jc w:val="center"/>
        <w:rPr>
          <w:rFonts w:ascii="Times New Roman" w:hAnsi="Times New Roman"/>
          <w:b/>
          <w:i/>
          <w:sz w:val="24"/>
          <w:szCs w:val="24"/>
        </w:rPr>
      </w:pPr>
      <w:r w:rsidRPr="00FD1A69">
        <w:rPr>
          <w:rFonts w:ascii="Times New Roman" w:hAnsi="Times New Roman"/>
          <w:b/>
          <w:sz w:val="24"/>
          <w:szCs w:val="24"/>
        </w:rPr>
        <w:t>ОП.</w:t>
      </w:r>
      <w:r w:rsidR="00C557FE">
        <w:rPr>
          <w:rFonts w:ascii="Times New Roman" w:hAnsi="Times New Roman"/>
          <w:b/>
          <w:sz w:val="24"/>
          <w:szCs w:val="24"/>
        </w:rPr>
        <w:t>10</w:t>
      </w:r>
      <w:r w:rsidR="00532D37" w:rsidRPr="00FD1A69">
        <w:rPr>
          <w:rFonts w:ascii="Times New Roman" w:hAnsi="Times New Roman"/>
          <w:b/>
          <w:sz w:val="24"/>
          <w:szCs w:val="24"/>
        </w:rPr>
        <w:t xml:space="preserve"> Детская психология</w:t>
      </w:r>
    </w:p>
    <w:p w:rsidR="00532D37" w:rsidRPr="00FD1A69" w:rsidRDefault="00532D37" w:rsidP="00532D37">
      <w:pPr>
        <w:spacing w:after="0"/>
        <w:jc w:val="center"/>
        <w:rPr>
          <w:rFonts w:ascii="Times New Roman" w:hAnsi="Times New Roman" w:cs="Times New Roman"/>
          <w:sz w:val="24"/>
          <w:szCs w:val="24"/>
        </w:rPr>
      </w:pPr>
      <w:r w:rsidRPr="00FD1A69">
        <w:rPr>
          <w:rFonts w:ascii="Times New Roman" w:hAnsi="Times New Roman" w:cs="Times New Roman"/>
          <w:sz w:val="24"/>
          <w:szCs w:val="24"/>
        </w:rPr>
        <w:t>специальность _</w:t>
      </w:r>
      <w:r w:rsidRPr="00FD1A69">
        <w:rPr>
          <w:rFonts w:ascii="Times New Roman" w:hAnsi="Times New Roman"/>
          <w:sz w:val="24"/>
          <w:szCs w:val="24"/>
        </w:rPr>
        <w:t>44.02.01 Дошкольное образование</w:t>
      </w:r>
      <w:r w:rsidRPr="00FD1A69">
        <w:rPr>
          <w:rFonts w:ascii="Times New Roman" w:hAnsi="Times New Roman" w:cs="Times New Roman"/>
          <w:sz w:val="24"/>
          <w:szCs w:val="24"/>
        </w:rPr>
        <w:t xml:space="preserve"> </w:t>
      </w:r>
    </w:p>
    <w:p w:rsidR="00C43C58" w:rsidRPr="00C43C58" w:rsidRDefault="00C43C58" w:rsidP="00C43C58">
      <w:pPr>
        <w:spacing w:after="0"/>
        <w:jc w:val="center"/>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both"/>
        <w:rPr>
          <w:rFonts w:ascii="Times New Roman" w:hAnsi="Times New Roman" w:cs="Times New Roman"/>
          <w:sz w:val="24"/>
          <w:szCs w:val="24"/>
        </w:rPr>
      </w:pPr>
    </w:p>
    <w:p w:rsidR="00C43C58" w:rsidRPr="00C43C58" w:rsidRDefault="00C43C58" w:rsidP="00C43C58">
      <w:pPr>
        <w:spacing w:after="0"/>
        <w:jc w:val="center"/>
        <w:rPr>
          <w:rFonts w:ascii="Times New Roman" w:hAnsi="Times New Roman" w:cs="Times New Roman"/>
          <w:sz w:val="24"/>
          <w:szCs w:val="24"/>
        </w:rPr>
      </w:pPr>
      <w:r w:rsidRPr="00C43C58">
        <w:rPr>
          <w:rFonts w:ascii="Times New Roman" w:hAnsi="Times New Roman" w:cs="Times New Roman"/>
          <w:sz w:val="24"/>
          <w:szCs w:val="24"/>
        </w:rPr>
        <w:t xml:space="preserve">Киселевск </w:t>
      </w:r>
    </w:p>
    <w:p w:rsidR="00C43C58" w:rsidRDefault="00C43C58" w:rsidP="00C43C58">
      <w:pPr>
        <w:spacing w:after="0"/>
        <w:jc w:val="center"/>
        <w:rPr>
          <w:rFonts w:ascii="Times New Roman" w:hAnsi="Times New Roman" w:cs="Times New Roman"/>
          <w:sz w:val="24"/>
          <w:szCs w:val="24"/>
        </w:rPr>
        <w:sectPr w:rsidR="00C43C58" w:rsidSect="00C43C58">
          <w:footerReference w:type="even" r:id="rId8"/>
          <w:footerReference w:type="default" r:id="rId9"/>
          <w:type w:val="continuous"/>
          <w:pgSz w:w="11906" w:h="16838"/>
          <w:pgMar w:top="1134" w:right="850" w:bottom="1134" w:left="1701" w:header="708" w:footer="708" w:gutter="0"/>
          <w:cols w:space="709"/>
          <w:docGrid w:linePitch="360"/>
        </w:sectPr>
      </w:pPr>
      <w:r w:rsidRPr="00C43C58">
        <w:rPr>
          <w:rFonts w:ascii="Times New Roman" w:hAnsi="Times New Roman" w:cs="Times New Roman"/>
          <w:sz w:val="24"/>
          <w:szCs w:val="24"/>
        </w:rPr>
        <w:t>20</w:t>
      </w:r>
      <w:r w:rsidR="00532D37">
        <w:rPr>
          <w:rFonts w:ascii="Times New Roman" w:hAnsi="Times New Roman" w:cs="Times New Roman"/>
          <w:sz w:val="24"/>
          <w:szCs w:val="24"/>
        </w:rPr>
        <w:t>23</w:t>
      </w:r>
    </w:p>
    <w:p w:rsidR="00C43C58" w:rsidRPr="00C43C58" w:rsidRDefault="00C43C58" w:rsidP="00C43C58">
      <w:pPr>
        <w:spacing w:after="0"/>
        <w:rPr>
          <w:rFonts w:ascii="Times New Roman" w:hAnsi="Times New Roman" w:cs="Times New Roman"/>
          <w:b/>
          <w:sz w:val="24"/>
          <w:szCs w:val="24"/>
        </w:rPr>
      </w:pPr>
    </w:p>
    <w:p w:rsidR="00C43C58" w:rsidRPr="00C43C58" w:rsidRDefault="00C43C58" w:rsidP="00C43C58">
      <w:pPr>
        <w:spacing w:after="0"/>
        <w:rPr>
          <w:rFonts w:ascii="Times New Roman" w:hAnsi="Times New Roman" w:cs="Times New Roman"/>
          <w:b/>
          <w:sz w:val="24"/>
          <w:szCs w:val="24"/>
        </w:rPr>
      </w:pPr>
    </w:p>
    <w:p w:rsidR="002A219C" w:rsidRDefault="002A219C" w:rsidP="00532D37">
      <w:pPr>
        <w:spacing w:after="0"/>
        <w:rPr>
          <w:rFonts w:ascii="Times New Roman" w:hAnsi="Times New Roman" w:cs="Times New Roman"/>
          <w:sz w:val="24"/>
          <w:szCs w:val="24"/>
        </w:rPr>
      </w:pPr>
    </w:p>
    <w:p w:rsidR="002A219C" w:rsidRDefault="002A219C" w:rsidP="00532D37">
      <w:pPr>
        <w:spacing w:after="0"/>
        <w:rPr>
          <w:rFonts w:ascii="Times New Roman" w:hAnsi="Times New Roman" w:cs="Times New Roman"/>
          <w:sz w:val="24"/>
          <w:szCs w:val="24"/>
        </w:rPr>
      </w:pPr>
    </w:p>
    <w:p w:rsidR="00FD1A69" w:rsidRDefault="00FD1A69" w:rsidP="00532D37">
      <w:pPr>
        <w:spacing w:after="0"/>
        <w:rPr>
          <w:rFonts w:ascii="Times New Roman" w:hAnsi="Times New Roman" w:cs="Times New Roman"/>
          <w:sz w:val="24"/>
          <w:szCs w:val="24"/>
        </w:rPr>
      </w:pPr>
    </w:p>
    <w:p w:rsidR="00FD1A69" w:rsidRDefault="00FD1A69"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r>
        <w:rPr>
          <w:rFonts w:ascii="Times New Roman" w:hAnsi="Times New Roman" w:cs="Times New Roman"/>
          <w:sz w:val="24"/>
          <w:szCs w:val="24"/>
        </w:rPr>
        <w:lastRenderedPageBreak/>
        <w:t>О</w:t>
      </w:r>
      <w:r w:rsidRPr="00C43C58">
        <w:rPr>
          <w:rFonts w:ascii="Times New Roman" w:hAnsi="Times New Roman" w:cs="Times New Roman"/>
          <w:sz w:val="24"/>
          <w:szCs w:val="24"/>
        </w:rPr>
        <w:t xml:space="preserve">ДОБРЕНА </w:t>
      </w:r>
    </w:p>
    <w:p w:rsidR="00532D37" w:rsidRPr="00C43C58" w:rsidRDefault="00532D37" w:rsidP="00532D37">
      <w:pPr>
        <w:spacing w:after="0"/>
        <w:rPr>
          <w:rFonts w:ascii="Times New Roman" w:hAnsi="Times New Roman" w:cs="Times New Roman"/>
          <w:sz w:val="24"/>
          <w:szCs w:val="24"/>
        </w:rPr>
      </w:pPr>
      <w:r w:rsidRPr="00C43C58">
        <w:rPr>
          <w:rFonts w:ascii="Times New Roman" w:hAnsi="Times New Roman" w:cs="Times New Roman"/>
          <w:sz w:val="24"/>
          <w:szCs w:val="24"/>
        </w:rPr>
        <w:t xml:space="preserve">Кафедрой </w:t>
      </w:r>
    </w:p>
    <w:p w:rsidR="00532D37" w:rsidRPr="00DF0517" w:rsidRDefault="00532D37" w:rsidP="00532D37">
      <w:pPr>
        <w:spacing w:after="0"/>
        <w:rPr>
          <w:rFonts w:ascii="Times New Roman" w:hAnsi="Times New Roman" w:cs="Times New Roman"/>
          <w:sz w:val="24"/>
          <w:szCs w:val="24"/>
        </w:rPr>
      </w:pPr>
      <w:r>
        <w:rPr>
          <w:rFonts w:ascii="Times New Roman" w:hAnsi="Times New Roman" w:cs="Times New Roman"/>
          <w:sz w:val="24"/>
          <w:szCs w:val="24"/>
        </w:rPr>
        <w:t>Педагогических наук и частных методик</w:t>
      </w:r>
    </w:p>
    <w:p w:rsidR="00532D37" w:rsidRPr="00C43C58" w:rsidRDefault="00532D37" w:rsidP="00532D37">
      <w:pPr>
        <w:spacing w:after="0"/>
        <w:rPr>
          <w:rFonts w:ascii="Times New Roman" w:hAnsi="Times New Roman" w:cs="Times New Roman"/>
          <w:sz w:val="24"/>
          <w:szCs w:val="24"/>
        </w:rPr>
      </w:pPr>
      <w:r>
        <w:rPr>
          <w:rFonts w:ascii="Times New Roman" w:hAnsi="Times New Roman" w:cs="Times New Roman"/>
          <w:sz w:val="24"/>
          <w:szCs w:val="24"/>
        </w:rPr>
        <w:t>преподавания</w:t>
      </w:r>
    </w:p>
    <w:p w:rsidR="00532D37" w:rsidRPr="00C43C58" w:rsidRDefault="00532D37" w:rsidP="00532D37">
      <w:pPr>
        <w:spacing w:after="0"/>
        <w:rPr>
          <w:rFonts w:ascii="Times New Roman" w:hAnsi="Times New Roman" w:cs="Times New Roman"/>
          <w:sz w:val="24"/>
          <w:szCs w:val="24"/>
        </w:rPr>
      </w:pPr>
    </w:p>
    <w:p w:rsidR="00532D37" w:rsidRPr="00DF0517" w:rsidRDefault="00532D37" w:rsidP="00532D37">
      <w:pPr>
        <w:spacing w:after="0"/>
        <w:rPr>
          <w:rFonts w:ascii="Times New Roman" w:hAnsi="Times New Roman" w:cs="Times New Roman"/>
          <w:sz w:val="24"/>
          <w:szCs w:val="24"/>
          <w:u w:val="single"/>
        </w:rPr>
      </w:pPr>
      <w:r>
        <w:rPr>
          <w:rFonts w:ascii="Times New Roman" w:hAnsi="Times New Roman" w:cs="Times New Roman"/>
          <w:sz w:val="24"/>
          <w:szCs w:val="24"/>
        </w:rPr>
        <w:t xml:space="preserve">Протокол № </w:t>
      </w:r>
      <w:r>
        <w:rPr>
          <w:rFonts w:ascii="Times New Roman" w:hAnsi="Times New Roman" w:cs="Times New Roman"/>
          <w:sz w:val="24"/>
          <w:szCs w:val="24"/>
          <w:u w:val="single"/>
        </w:rPr>
        <w:t>8</w:t>
      </w:r>
    </w:p>
    <w:p w:rsidR="00532D37" w:rsidRPr="00C43C58" w:rsidRDefault="00532D37" w:rsidP="00532D37">
      <w:pPr>
        <w:spacing w:after="0"/>
        <w:rPr>
          <w:rFonts w:ascii="Times New Roman" w:hAnsi="Times New Roman" w:cs="Times New Roman"/>
          <w:sz w:val="24"/>
          <w:szCs w:val="24"/>
        </w:rPr>
      </w:pPr>
      <w:r>
        <w:rPr>
          <w:rFonts w:ascii="Times New Roman" w:hAnsi="Times New Roman" w:cs="Times New Roman"/>
          <w:sz w:val="24"/>
          <w:szCs w:val="24"/>
        </w:rPr>
        <w:t>от «</w:t>
      </w:r>
      <w:r w:rsidRPr="00DF0517">
        <w:rPr>
          <w:rFonts w:ascii="Times New Roman" w:hAnsi="Times New Roman" w:cs="Times New Roman"/>
          <w:sz w:val="24"/>
          <w:szCs w:val="24"/>
          <w:u w:val="single"/>
        </w:rPr>
        <w:t>23</w:t>
      </w:r>
      <w:r>
        <w:rPr>
          <w:rFonts w:ascii="Times New Roman" w:hAnsi="Times New Roman" w:cs="Times New Roman"/>
          <w:sz w:val="24"/>
          <w:szCs w:val="24"/>
        </w:rPr>
        <w:t xml:space="preserve">» </w:t>
      </w:r>
      <w:r w:rsidRPr="00DF0517">
        <w:rPr>
          <w:rFonts w:ascii="Times New Roman" w:hAnsi="Times New Roman" w:cs="Times New Roman"/>
          <w:sz w:val="24"/>
          <w:szCs w:val="24"/>
          <w:u w:val="single"/>
        </w:rPr>
        <w:t>марта</w:t>
      </w:r>
      <w:r>
        <w:rPr>
          <w:rFonts w:ascii="Times New Roman" w:hAnsi="Times New Roman" w:cs="Times New Roman"/>
          <w:sz w:val="24"/>
          <w:szCs w:val="24"/>
        </w:rPr>
        <w:t xml:space="preserve"> </w:t>
      </w:r>
      <w:r w:rsidRPr="00DF0517">
        <w:rPr>
          <w:rFonts w:ascii="Times New Roman" w:hAnsi="Times New Roman" w:cs="Times New Roman"/>
          <w:sz w:val="24"/>
          <w:szCs w:val="24"/>
          <w:u w:val="single"/>
        </w:rPr>
        <w:t>2023</w:t>
      </w:r>
      <w:r w:rsidRPr="00C43C58">
        <w:rPr>
          <w:rFonts w:ascii="Times New Roman" w:hAnsi="Times New Roman" w:cs="Times New Roman"/>
          <w:sz w:val="24"/>
          <w:szCs w:val="24"/>
        </w:rPr>
        <w:t xml:space="preserve"> г.</w:t>
      </w: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r w:rsidRPr="00C43C58">
        <w:rPr>
          <w:rFonts w:ascii="Times New Roman" w:hAnsi="Times New Roman" w:cs="Times New Roman"/>
          <w:sz w:val="24"/>
          <w:szCs w:val="24"/>
        </w:rPr>
        <w:t>Зав кафедрой</w:t>
      </w:r>
    </w:p>
    <w:p w:rsidR="00532D37" w:rsidRPr="00C43C58" w:rsidRDefault="00532D37" w:rsidP="00532D37">
      <w:pPr>
        <w:spacing w:after="0"/>
        <w:rPr>
          <w:rFonts w:ascii="Times New Roman" w:hAnsi="Times New Roman" w:cs="Times New Roman"/>
          <w:sz w:val="24"/>
          <w:szCs w:val="24"/>
          <w:u w:val="single"/>
        </w:rPr>
      </w:pPr>
      <w:r w:rsidRPr="00C43C58">
        <w:rPr>
          <w:rFonts w:ascii="Times New Roman" w:hAnsi="Times New Roman" w:cs="Times New Roman"/>
          <w:sz w:val="24"/>
          <w:szCs w:val="24"/>
        </w:rPr>
        <w:t>______________/</w:t>
      </w:r>
      <w:proofErr w:type="spellStart"/>
      <w:r>
        <w:rPr>
          <w:rFonts w:ascii="Times New Roman" w:hAnsi="Times New Roman" w:cs="Times New Roman"/>
          <w:sz w:val="24"/>
          <w:szCs w:val="24"/>
        </w:rPr>
        <w:t>Водяха</w:t>
      </w:r>
      <w:proofErr w:type="spellEnd"/>
      <w:r>
        <w:rPr>
          <w:rFonts w:ascii="Times New Roman" w:hAnsi="Times New Roman" w:cs="Times New Roman"/>
          <w:sz w:val="24"/>
          <w:szCs w:val="24"/>
        </w:rPr>
        <w:t xml:space="preserve"> А.А</w:t>
      </w:r>
    </w:p>
    <w:p w:rsidR="00532D37" w:rsidRPr="00C43C58" w:rsidRDefault="00532D37" w:rsidP="00532D37">
      <w:pPr>
        <w:spacing w:after="0"/>
        <w:ind w:firstLine="708"/>
        <w:rPr>
          <w:rFonts w:ascii="Times New Roman" w:hAnsi="Times New Roman" w:cs="Times New Roman"/>
          <w:sz w:val="24"/>
          <w:szCs w:val="24"/>
        </w:rPr>
      </w:pPr>
      <w:r w:rsidRPr="00C43C58">
        <w:rPr>
          <w:rFonts w:ascii="Times New Roman" w:hAnsi="Times New Roman" w:cs="Times New Roman"/>
          <w:sz w:val="24"/>
          <w:szCs w:val="24"/>
        </w:rPr>
        <w:t xml:space="preserve">подпись </w:t>
      </w:r>
      <w:r w:rsidRPr="00C43C58">
        <w:rPr>
          <w:rFonts w:ascii="Times New Roman" w:hAnsi="Times New Roman" w:cs="Times New Roman"/>
          <w:sz w:val="24"/>
          <w:szCs w:val="24"/>
        </w:rPr>
        <w:tab/>
      </w:r>
      <w:r w:rsidRPr="00C43C58">
        <w:rPr>
          <w:rFonts w:ascii="Times New Roman" w:hAnsi="Times New Roman" w:cs="Times New Roman"/>
          <w:sz w:val="24"/>
          <w:szCs w:val="24"/>
        </w:rPr>
        <w:tab/>
        <w:t xml:space="preserve">Ф.И.О. </w:t>
      </w: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proofErr w:type="gramStart"/>
      <w:r w:rsidRPr="00C43C58">
        <w:rPr>
          <w:rFonts w:ascii="Times New Roman" w:hAnsi="Times New Roman" w:cs="Times New Roman"/>
          <w:sz w:val="24"/>
          <w:szCs w:val="24"/>
        </w:rPr>
        <w:lastRenderedPageBreak/>
        <w:t>Разработана</w:t>
      </w:r>
      <w:proofErr w:type="gramEnd"/>
      <w:r w:rsidRPr="00C43C58">
        <w:rPr>
          <w:rFonts w:ascii="Times New Roman" w:hAnsi="Times New Roman" w:cs="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w:t>
      </w:r>
    </w:p>
    <w:p w:rsidR="00532D37" w:rsidRPr="00C43C58" w:rsidRDefault="00532D37" w:rsidP="00532D37">
      <w:pPr>
        <w:spacing w:after="0"/>
        <w:rPr>
          <w:rFonts w:ascii="Times New Roman" w:hAnsi="Times New Roman" w:cs="Times New Roman"/>
          <w:sz w:val="24"/>
          <w:szCs w:val="24"/>
          <w:u w:val="single"/>
        </w:rPr>
      </w:pPr>
      <w:r w:rsidRPr="00C43C58">
        <w:rPr>
          <w:rFonts w:ascii="Times New Roman" w:hAnsi="Times New Roman" w:cs="Times New Roman"/>
          <w:sz w:val="24"/>
          <w:szCs w:val="24"/>
        </w:rPr>
        <w:tab/>
      </w:r>
      <w:r w:rsidRPr="00C43C58">
        <w:rPr>
          <w:rFonts w:ascii="Times New Roman" w:hAnsi="Times New Roman" w:cs="Times New Roman"/>
          <w:sz w:val="24"/>
          <w:szCs w:val="24"/>
        </w:rPr>
        <w:tab/>
      </w:r>
    </w:p>
    <w:p w:rsidR="00532D37" w:rsidRPr="00C43C58" w:rsidRDefault="00532D37" w:rsidP="00532D37">
      <w:pPr>
        <w:spacing w:after="0"/>
        <w:ind w:left="708"/>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rPr>
      </w:pPr>
      <w:r w:rsidRPr="00C43C58">
        <w:rPr>
          <w:rFonts w:ascii="Times New Roman" w:hAnsi="Times New Roman" w:cs="Times New Roman"/>
          <w:sz w:val="24"/>
          <w:szCs w:val="24"/>
        </w:rPr>
        <w:t xml:space="preserve">Заместитель директора </w:t>
      </w:r>
      <w:proofErr w:type="gramStart"/>
      <w:r w:rsidRPr="00C43C58">
        <w:rPr>
          <w:rFonts w:ascii="Times New Roman" w:hAnsi="Times New Roman" w:cs="Times New Roman"/>
          <w:sz w:val="24"/>
          <w:szCs w:val="24"/>
        </w:rPr>
        <w:t>по</w:t>
      </w:r>
      <w:proofErr w:type="gramEnd"/>
      <w:r w:rsidRPr="00C43C58">
        <w:rPr>
          <w:rFonts w:ascii="Times New Roman" w:hAnsi="Times New Roman" w:cs="Times New Roman"/>
          <w:sz w:val="24"/>
          <w:szCs w:val="24"/>
        </w:rPr>
        <w:t xml:space="preserve"> </w:t>
      </w:r>
    </w:p>
    <w:p w:rsidR="00532D37" w:rsidRPr="00C43C58" w:rsidRDefault="00532D37" w:rsidP="00532D37">
      <w:pPr>
        <w:spacing w:after="0"/>
        <w:rPr>
          <w:rFonts w:ascii="Times New Roman" w:hAnsi="Times New Roman" w:cs="Times New Roman"/>
          <w:sz w:val="24"/>
          <w:szCs w:val="24"/>
        </w:rPr>
      </w:pPr>
      <w:r w:rsidRPr="00C43C58">
        <w:rPr>
          <w:rFonts w:ascii="Times New Roman" w:hAnsi="Times New Roman" w:cs="Times New Roman"/>
          <w:sz w:val="24"/>
          <w:szCs w:val="24"/>
        </w:rPr>
        <w:t xml:space="preserve">учебно-методической работе </w:t>
      </w:r>
    </w:p>
    <w:p w:rsidR="00532D37" w:rsidRPr="00C43C58" w:rsidRDefault="00532D37" w:rsidP="00532D37">
      <w:pPr>
        <w:spacing w:after="0"/>
        <w:rPr>
          <w:rFonts w:ascii="Times New Roman" w:hAnsi="Times New Roman" w:cs="Times New Roman"/>
          <w:sz w:val="24"/>
          <w:szCs w:val="24"/>
        </w:rPr>
      </w:pPr>
    </w:p>
    <w:p w:rsidR="00532D37" w:rsidRPr="00C43C58" w:rsidRDefault="00532D37" w:rsidP="00532D37">
      <w:pPr>
        <w:spacing w:after="0"/>
        <w:rPr>
          <w:rFonts w:ascii="Times New Roman" w:hAnsi="Times New Roman" w:cs="Times New Roman"/>
          <w:sz w:val="24"/>
          <w:szCs w:val="24"/>
          <w:u w:val="single"/>
        </w:rPr>
      </w:pPr>
      <w:r w:rsidRPr="00C43C58">
        <w:rPr>
          <w:rFonts w:ascii="Times New Roman" w:hAnsi="Times New Roman" w:cs="Times New Roman"/>
          <w:sz w:val="24"/>
          <w:szCs w:val="24"/>
        </w:rPr>
        <w:t>______________/</w:t>
      </w:r>
      <w:r>
        <w:rPr>
          <w:rFonts w:ascii="Times New Roman" w:hAnsi="Times New Roman" w:cs="Times New Roman"/>
          <w:sz w:val="24"/>
          <w:szCs w:val="24"/>
        </w:rPr>
        <w:t>Данилина С.А.</w:t>
      </w:r>
    </w:p>
    <w:p w:rsidR="00532D37" w:rsidRPr="00C43C58" w:rsidRDefault="00532D37" w:rsidP="00532D37">
      <w:pPr>
        <w:spacing w:after="0"/>
        <w:ind w:firstLine="708"/>
        <w:rPr>
          <w:rFonts w:ascii="Times New Roman" w:hAnsi="Times New Roman" w:cs="Times New Roman"/>
          <w:sz w:val="24"/>
          <w:szCs w:val="24"/>
        </w:rPr>
      </w:pPr>
      <w:r w:rsidRPr="00C43C58">
        <w:rPr>
          <w:rFonts w:ascii="Times New Roman" w:hAnsi="Times New Roman" w:cs="Times New Roman"/>
          <w:sz w:val="24"/>
          <w:szCs w:val="24"/>
        </w:rPr>
        <w:t xml:space="preserve">подпись </w:t>
      </w:r>
      <w:r w:rsidRPr="00C43C58">
        <w:rPr>
          <w:rFonts w:ascii="Times New Roman" w:hAnsi="Times New Roman" w:cs="Times New Roman"/>
          <w:sz w:val="24"/>
          <w:szCs w:val="24"/>
        </w:rPr>
        <w:tab/>
      </w:r>
      <w:r w:rsidRPr="00C43C58">
        <w:rPr>
          <w:rFonts w:ascii="Times New Roman" w:hAnsi="Times New Roman" w:cs="Times New Roman"/>
          <w:sz w:val="24"/>
          <w:szCs w:val="24"/>
        </w:rPr>
        <w:tab/>
        <w:t xml:space="preserve">Ф.И.О. </w:t>
      </w:r>
    </w:p>
    <w:p w:rsidR="00532D37" w:rsidRDefault="00532D37" w:rsidP="00532D37">
      <w:pPr>
        <w:spacing w:after="0"/>
        <w:rPr>
          <w:rFonts w:ascii="Times New Roman" w:hAnsi="Times New Roman" w:cs="Times New Roman"/>
          <w:b/>
          <w:sz w:val="24"/>
          <w:szCs w:val="24"/>
        </w:rPr>
        <w:sectPr w:rsidR="00532D37" w:rsidSect="00532D37">
          <w:type w:val="continuous"/>
          <w:pgSz w:w="11906" w:h="16838"/>
          <w:pgMar w:top="1134" w:right="850" w:bottom="284" w:left="1701" w:header="708" w:footer="708" w:gutter="0"/>
          <w:cols w:num="2" w:space="720"/>
          <w:docGrid w:linePitch="299"/>
        </w:sectPr>
      </w:pPr>
    </w:p>
    <w:p w:rsidR="00532D37" w:rsidRPr="00C43C58" w:rsidRDefault="00532D37" w:rsidP="00532D37">
      <w:pPr>
        <w:spacing w:after="0"/>
        <w:rPr>
          <w:rFonts w:ascii="Times New Roman" w:hAnsi="Times New Roman" w:cs="Times New Roman"/>
          <w:b/>
          <w:sz w:val="24"/>
          <w:szCs w:val="24"/>
        </w:rPr>
      </w:pPr>
    </w:p>
    <w:p w:rsidR="00532D37" w:rsidRPr="00C43C58" w:rsidRDefault="00532D37" w:rsidP="00532D37">
      <w:pPr>
        <w:spacing w:after="0"/>
        <w:rPr>
          <w:rFonts w:ascii="Times New Roman" w:hAnsi="Times New Roman" w:cs="Times New Roman"/>
          <w:b/>
          <w:sz w:val="24"/>
          <w:szCs w:val="24"/>
        </w:rPr>
      </w:pPr>
    </w:p>
    <w:p w:rsidR="00532D37" w:rsidRPr="00C43C58" w:rsidRDefault="00532D37" w:rsidP="00532D37">
      <w:pPr>
        <w:spacing w:after="0"/>
        <w:rPr>
          <w:rFonts w:ascii="Times New Roman" w:hAnsi="Times New Roman" w:cs="Times New Roman"/>
          <w:b/>
          <w:sz w:val="24"/>
          <w:szCs w:val="24"/>
        </w:rPr>
      </w:pPr>
    </w:p>
    <w:p w:rsidR="00532D37" w:rsidRPr="00C43C58" w:rsidRDefault="00532D37" w:rsidP="00532D37">
      <w:pPr>
        <w:spacing w:after="0"/>
        <w:rPr>
          <w:rFonts w:ascii="Times New Roman" w:hAnsi="Times New Roman" w:cs="Times New Roman"/>
          <w:b/>
          <w:sz w:val="24"/>
          <w:szCs w:val="24"/>
        </w:rPr>
      </w:pPr>
    </w:p>
    <w:p w:rsidR="00532D37" w:rsidRDefault="00532D37" w:rsidP="00532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C43C58">
        <w:rPr>
          <w:rFonts w:ascii="Times New Roman" w:hAnsi="Times New Roman" w:cs="Times New Roman"/>
          <w:b/>
          <w:sz w:val="24"/>
          <w:szCs w:val="24"/>
        </w:rPr>
        <w:t>Составитель:</w:t>
      </w:r>
      <w:r>
        <w:rPr>
          <w:rFonts w:ascii="Times New Roman" w:hAnsi="Times New Roman" w:cs="Times New Roman"/>
          <w:sz w:val="24"/>
          <w:szCs w:val="24"/>
        </w:rPr>
        <w:tab/>
      </w:r>
      <w:proofErr w:type="spellStart"/>
      <w:r>
        <w:rPr>
          <w:rFonts w:ascii="Times New Roman" w:hAnsi="Times New Roman" w:cs="Times New Roman"/>
          <w:sz w:val="24"/>
          <w:szCs w:val="24"/>
        </w:rPr>
        <w:t>Водяха</w:t>
      </w:r>
      <w:proofErr w:type="spellEnd"/>
      <w:r>
        <w:rPr>
          <w:rFonts w:ascii="Times New Roman" w:hAnsi="Times New Roman" w:cs="Times New Roman"/>
          <w:sz w:val="24"/>
          <w:szCs w:val="24"/>
        </w:rPr>
        <w:t xml:space="preserve"> А.А</w:t>
      </w:r>
      <w:r w:rsidRPr="005F7F07">
        <w:rPr>
          <w:rFonts w:ascii="Times New Roman" w:hAnsi="Times New Roman" w:cs="Times New Roman"/>
          <w:sz w:val="24"/>
          <w:szCs w:val="24"/>
        </w:rPr>
        <w:t>.,</w:t>
      </w:r>
      <w:r w:rsidRPr="005F7F07">
        <w:rPr>
          <w:rFonts w:ascii="Times New Roman" w:hAnsi="Times New Roman" w:cs="Times New Roman"/>
        </w:rPr>
        <w:t xml:space="preserve"> преподаватель психологических дисциплин ГПОУ КПК.</w:t>
      </w:r>
    </w:p>
    <w:p w:rsidR="00532D37" w:rsidRPr="00C43C58" w:rsidRDefault="00532D37" w:rsidP="00532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532D37" w:rsidRDefault="00532D37" w:rsidP="00532D37">
      <w:pPr>
        <w:sectPr w:rsidR="00532D37" w:rsidSect="00C43C58">
          <w:type w:val="continuous"/>
          <w:pgSz w:w="11906" w:h="16838"/>
          <w:pgMar w:top="1134" w:right="850" w:bottom="284" w:left="1701" w:header="708" w:footer="708" w:gutter="0"/>
          <w:cols w:space="720"/>
          <w:docGrid w:linePitch="299"/>
        </w:sectPr>
      </w:pPr>
    </w:p>
    <w:p w:rsidR="00532D37" w:rsidRPr="00C47B55" w:rsidRDefault="00532D37" w:rsidP="00532D37"/>
    <w:p w:rsidR="00C43C58" w:rsidRPr="00C43C58" w:rsidRDefault="00C43C58" w:rsidP="00C43C58">
      <w:pPr>
        <w:spacing w:after="0"/>
        <w:rPr>
          <w:rFonts w:ascii="Times New Roman" w:hAnsi="Times New Roman" w:cs="Times New Roman"/>
          <w:b/>
          <w:sz w:val="24"/>
          <w:szCs w:val="24"/>
        </w:rPr>
      </w:pPr>
    </w:p>
    <w:p w:rsidR="00C43C58" w:rsidRDefault="00C43C58" w:rsidP="00C43C58"/>
    <w:p w:rsidR="00532D37" w:rsidRDefault="00532D37" w:rsidP="00C43C58">
      <w:pPr>
        <w:sectPr w:rsidR="00532D37" w:rsidSect="00C43C58">
          <w:type w:val="continuous"/>
          <w:pgSz w:w="11906" w:h="16838"/>
          <w:pgMar w:top="1134" w:right="850" w:bottom="284" w:left="1701" w:header="708" w:footer="708" w:gutter="0"/>
          <w:cols w:space="720"/>
          <w:docGrid w:linePitch="299"/>
        </w:sectPr>
      </w:pPr>
    </w:p>
    <w:p w:rsidR="00C43C58" w:rsidRPr="00C47B55" w:rsidRDefault="00C43C58" w:rsidP="00C43C58"/>
    <w:p w:rsidR="00C43C58" w:rsidRDefault="00C43C58" w:rsidP="00D53542">
      <w:pPr>
        <w:jc w:val="center"/>
        <w:rPr>
          <w:rFonts w:ascii="Times New Roman" w:hAnsi="Times New Roman" w:cs="Times New Roman"/>
          <w:b/>
          <w:i/>
        </w:rPr>
      </w:pPr>
      <w:r>
        <w:rPr>
          <w:rFonts w:ascii="Times New Roman" w:hAnsi="Times New Roman" w:cs="Times New Roman"/>
          <w:b/>
          <w:i/>
        </w:rPr>
        <w:br w:type="page"/>
      </w:r>
    </w:p>
    <w:p w:rsidR="00D53542" w:rsidRPr="00414C20" w:rsidRDefault="00D53542" w:rsidP="00D53542">
      <w:pPr>
        <w:jc w:val="center"/>
        <w:rPr>
          <w:rFonts w:ascii="Times New Roman" w:hAnsi="Times New Roman" w:cs="Times New Roman"/>
          <w:b/>
          <w:i/>
        </w:rPr>
      </w:pPr>
      <w:r w:rsidRPr="00414C20">
        <w:rPr>
          <w:rFonts w:ascii="Times New Roman" w:hAnsi="Times New Roman" w:cs="Times New Roman"/>
          <w:b/>
          <w:i/>
        </w:rPr>
        <w:lastRenderedPageBreak/>
        <w:t>СОДЕРЖАНИЕ</w:t>
      </w:r>
    </w:p>
    <w:p w:rsidR="00D53542" w:rsidRPr="00414C20" w:rsidRDefault="00D53542" w:rsidP="00D53542">
      <w:pPr>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D53542" w:rsidRPr="00D610A1" w:rsidTr="00DA76A5">
        <w:tc>
          <w:tcPr>
            <w:tcW w:w="7501" w:type="dxa"/>
            <w:shd w:val="clear" w:color="auto" w:fill="auto"/>
          </w:tcPr>
          <w:p w:rsidR="00D53542" w:rsidRPr="00D610A1" w:rsidRDefault="00D53542" w:rsidP="00C43C58">
            <w:pPr>
              <w:numPr>
                <w:ilvl w:val="0"/>
                <w:numId w:val="1"/>
              </w:numPr>
              <w:tabs>
                <w:tab w:val="num" w:pos="284"/>
              </w:tabs>
              <w:suppressAutoHyphens/>
              <w:jc w:val="both"/>
              <w:rPr>
                <w:rFonts w:ascii="Times New Roman" w:hAnsi="Times New Roman" w:cs="Times New Roman"/>
                <w:b/>
              </w:rPr>
            </w:pPr>
            <w:r w:rsidRPr="00D610A1">
              <w:rPr>
                <w:rFonts w:ascii="Times New Roman" w:hAnsi="Times New Roman" w:cs="Times New Roman"/>
                <w:b/>
              </w:rPr>
              <w:t>ОБЩАЯ ХАРАКТЕРИСТИКА РАБОЧЕЙ ПРОГРАММЫ УЧЕБНОЙ ДИСЦИПЛИНЫ</w:t>
            </w:r>
          </w:p>
        </w:tc>
        <w:tc>
          <w:tcPr>
            <w:tcW w:w="1854" w:type="dxa"/>
            <w:shd w:val="clear" w:color="auto" w:fill="auto"/>
          </w:tcPr>
          <w:p w:rsidR="00D53542" w:rsidRPr="00D610A1" w:rsidRDefault="00DA76A5" w:rsidP="00D610A1">
            <w:pPr>
              <w:spacing w:after="0" w:line="240" w:lineRule="auto"/>
              <w:jc w:val="center"/>
              <w:rPr>
                <w:rFonts w:ascii="Times New Roman" w:hAnsi="Times New Roman" w:cs="Times New Roman"/>
                <w:b/>
              </w:rPr>
            </w:pPr>
            <w:r w:rsidRPr="00D610A1">
              <w:rPr>
                <w:rFonts w:ascii="Times New Roman" w:hAnsi="Times New Roman" w:cs="Times New Roman"/>
                <w:b/>
              </w:rPr>
              <w:t>4</w:t>
            </w:r>
          </w:p>
        </w:tc>
      </w:tr>
      <w:tr w:rsidR="00D53542" w:rsidRPr="00D610A1" w:rsidTr="00DA76A5">
        <w:tc>
          <w:tcPr>
            <w:tcW w:w="7501" w:type="dxa"/>
            <w:shd w:val="clear" w:color="auto" w:fill="auto"/>
          </w:tcPr>
          <w:p w:rsidR="00D53542" w:rsidRPr="00D610A1" w:rsidRDefault="00D53542" w:rsidP="00D53542">
            <w:pPr>
              <w:numPr>
                <w:ilvl w:val="0"/>
                <w:numId w:val="1"/>
              </w:numPr>
              <w:tabs>
                <w:tab w:val="num" w:pos="284"/>
              </w:tabs>
              <w:suppressAutoHyphens/>
              <w:jc w:val="both"/>
              <w:rPr>
                <w:rFonts w:ascii="Times New Roman" w:hAnsi="Times New Roman" w:cs="Times New Roman"/>
                <w:b/>
              </w:rPr>
            </w:pPr>
            <w:r w:rsidRPr="00D610A1">
              <w:rPr>
                <w:rFonts w:ascii="Times New Roman" w:hAnsi="Times New Roman" w:cs="Times New Roman"/>
                <w:b/>
              </w:rPr>
              <w:t>СТРУКТУРА И СОДЕРЖАНИЕ УЧЕБНОЙ ДИСЦИПЛИНЫ</w:t>
            </w:r>
          </w:p>
          <w:p w:rsidR="00D53542" w:rsidRPr="00D610A1" w:rsidRDefault="00D53542" w:rsidP="00D610A1">
            <w:pPr>
              <w:suppressAutoHyphens/>
              <w:ind w:left="644"/>
              <w:jc w:val="both"/>
              <w:rPr>
                <w:rFonts w:ascii="Times New Roman" w:hAnsi="Times New Roman" w:cs="Times New Roman"/>
                <w:b/>
              </w:rPr>
            </w:pPr>
          </w:p>
        </w:tc>
        <w:tc>
          <w:tcPr>
            <w:tcW w:w="1854" w:type="dxa"/>
            <w:shd w:val="clear" w:color="auto" w:fill="auto"/>
          </w:tcPr>
          <w:p w:rsidR="00D53542" w:rsidRPr="00D610A1" w:rsidRDefault="00DA76A5" w:rsidP="00D610A1">
            <w:pPr>
              <w:spacing w:after="0" w:line="240" w:lineRule="auto"/>
              <w:jc w:val="center"/>
              <w:rPr>
                <w:rFonts w:ascii="Times New Roman" w:hAnsi="Times New Roman" w:cs="Times New Roman"/>
                <w:b/>
              </w:rPr>
            </w:pPr>
            <w:r w:rsidRPr="00D610A1">
              <w:rPr>
                <w:rFonts w:ascii="Times New Roman" w:hAnsi="Times New Roman" w:cs="Times New Roman"/>
                <w:b/>
              </w:rPr>
              <w:t>6</w:t>
            </w:r>
          </w:p>
        </w:tc>
      </w:tr>
      <w:tr w:rsidR="00D53542" w:rsidRPr="00D610A1" w:rsidTr="00DA76A5">
        <w:tc>
          <w:tcPr>
            <w:tcW w:w="7501" w:type="dxa"/>
            <w:shd w:val="clear" w:color="auto" w:fill="auto"/>
          </w:tcPr>
          <w:p w:rsidR="00D53542" w:rsidRPr="00D610A1" w:rsidRDefault="00213432" w:rsidP="00213432">
            <w:pPr>
              <w:numPr>
                <w:ilvl w:val="0"/>
                <w:numId w:val="1"/>
              </w:numPr>
              <w:suppressAutoHyphens/>
              <w:jc w:val="both"/>
              <w:rPr>
                <w:rFonts w:ascii="Times New Roman" w:hAnsi="Times New Roman" w:cs="Times New Roman"/>
                <w:b/>
              </w:rPr>
            </w:pPr>
            <w:r w:rsidRPr="00D610A1">
              <w:rPr>
                <w:rFonts w:ascii="Times New Roman" w:hAnsi="Times New Roman" w:cs="Times New Roman"/>
                <w:b/>
              </w:rPr>
              <w:t xml:space="preserve">УСЛОВИЯ РЕАЛИЗАЦИИ УЧЕБНОЙ ДИСЦИПЛИНЫ                    </w:t>
            </w:r>
          </w:p>
        </w:tc>
        <w:tc>
          <w:tcPr>
            <w:tcW w:w="1854" w:type="dxa"/>
            <w:shd w:val="clear" w:color="auto" w:fill="auto"/>
          </w:tcPr>
          <w:p w:rsidR="00D53542" w:rsidRPr="00D610A1" w:rsidRDefault="00D610A1" w:rsidP="00D610A1">
            <w:pPr>
              <w:spacing w:after="0" w:line="240" w:lineRule="auto"/>
              <w:jc w:val="center"/>
              <w:rPr>
                <w:rFonts w:ascii="Times New Roman" w:hAnsi="Times New Roman" w:cs="Times New Roman"/>
                <w:b/>
              </w:rPr>
            </w:pPr>
            <w:r w:rsidRPr="00D610A1">
              <w:rPr>
                <w:rFonts w:ascii="Times New Roman" w:hAnsi="Times New Roman" w:cs="Times New Roman"/>
                <w:b/>
              </w:rPr>
              <w:t>12</w:t>
            </w:r>
          </w:p>
        </w:tc>
      </w:tr>
      <w:tr w:rsidR="00213432" w:rsidRPr="00414C20" w:rsidTr="00DA76A5">
        <w:tc>
          <w:tcPr>
            <w:tcW w:w="7501" w:type="dxa"/>
            <w:shd w:val="clear" w:color="auto" w:fill="auto"/>
          </w:tcPr>
          <w:p w:rsidR="00213432" w:rsidRPr="00D610A1" w:rsidRDefault="00213432" w:rsidP="00213432">
            <w:pPr>
              <w:numPr>
                <w:ilvl w:val="0"/>
                <w:numId w:val="1"/>
              </w:numPr>
              <w:suppressAutoHyphens/>
              <w:jc w:val="both"/>
              <w:rPr>
                <w:rFonts w:ascii="Times New Roman" w:hAnsi="Times New Roman" w:cs="Times New Roman"/>
                <w:b/>
              </w:rPr>
            </w:pPr>
            <w:r w:rsidRPr="00D610A1">
              <w:rPr>
                <w:rFonts w:ascii="Times New Roman" w:hAnsi="Times New Roman" w:cs="Times New Roman"/>
                <w:b/>
              </w:rPr>
              <w:t>КОНТРОЛЬ И ОЦЕНКА РЕЗУЛЬТАТОВ ОСВОЕНИЯ УЧЕБНОЙ ДИСЦИПЛИНЫ</w:t>
            </w:r>
          </w:p>
          <w:p w:rsidR="00213432" w:rsidRPr="00D610A1" w:rsidRDefault="00213432" w:rsidP="00D53542">
            <w:pPr>
              <w:numPr>
                <w:ilvl w:val="0"/>
                <w:numId w:val="1"/>
              </w:numPr>
              <w:suppressAutoHyphens/>
              <w:jc w:val="both"/>
              <w:rPr>
                <w:rFonts w:ascii="Times New Roman" w:hAnsi="Times New Roman" w:cs="Times New Roman"/>
                <w:b/>
              </w:rPr>
            </w:pPr>
          </w:p>
        </w:tc>
        <w:tc>
          <w:tcPr>
            <w:tcW w:w="1854" w:type="dxa"/>
            <w:shd w:val="clear" w:color="auto" w:fill="auto"/>
          </w:tcPr>
          <w:p w:rsidR="00213432" w:rsidRPr="00414C20" w:rsidRDefault="00D610A1" w:rsidP="00D610A1">
            <w:pPr>
              <w:spacing w:after="0" w:line="240" w:lineRule="auto"/>
              <w:jc w:val="center"/>
              <w:rPr>
                <w:rFonts w:ascii="Times New Roman" w:hAnsi="Times New Roman" w:cs="Times New Roman"/>
                <w:b/>
              </w:rPr>
            </w:pPr>
            <w:r w:rsidRPr="00D610A1">
              <w:rPr>
                <w:rFonts w:ascii="Times New Roman" w:hAnsi="Times New Roman" w:cs="Times New Roman"/>
                <w:b/>
              </w:rPr>
              <w:t>14</w:t>
            </w:r>
          </w:p>
        </w:tc>
      </w:tr>
    </w:tbl>
    <w:p w:rsidR="00532D37" w:rsidRDefault="00D53542" w:rsidP="00D53542">
      <w:pPr>
        <w:suppressAutoHyphens/>
        <w:spacing w:after="0"/>
        <w:rPr>
          <w:rFonts w:ascii="Times New Roman" w:hAnsi="Times New Roman" w:cs="Times New Roman"/>
          <w:b/>
          <w:i/>
          <w:u w:val="single"/>
        </w:rPr>
      </w:pPr>
      <w:r w:rsidRPr="00414C20">
        <w:rPr>
          <w:rFonts w:ascii="Times New Roman" w:hAnsi="Times New Roman" w:cs="Times New Roman"/>
          <w:b/>
          <w:i/>
          <w:u w:val="single"/>
        </w:rPr>
        <w:br w:type="page"/>
      </w:r>
    </w:p>
    <w:p w:rsidR="00532D37" w:rsidRPr="00414C20" w:rsidRDefault="00532D37" w:rsidP="00532D37">
      <w:pPr>
        <w:suppressAutoHyphens/>
        <w:spacing w:after="0"/>
        <w:rPr>
          <w:rFonts w:ascii="Times New Roman" w:hAnsi="Times New Roman" w:cs="Times New Roman"/>
          <w:b/>
          <w:i/>
        </w:rPr>
      </w:pPr>
      <w:r w:rsidRPr="00414C20">
        <w:rPr>
          <w:rFonts w:ascii="Times New Roman" w:hAnsi="Times New Roman" w:cs="Times New Roman"/>
          <w:b/>
          <w:i/>
        </w:rPr>
        <w:lastRenderedPageBreak/>
        <w:t xml:space="preserve">1. ОБЩАЯ ХАРАКТЕРИСТИКА РАБОЧЕЙ ПРОГРАММЫ УЧЕБНОЙ ДИСЦИПЛИНЫ </w:t>
      </w:r>
      <w:r w:rsidR="002A219C">
        <w:rPr>
          <w:rFonts w:ascii="Times New Roman" w:hAnsi="Times New Roman"/>
          <w:sz w:val="24"/>
          <w:szCs w:val="24"/>
          <w:u w:val="single"/>
        </w:rPr>
        <w:t>ОП.</w:t>
      </w:r>
      <w:r w:rsidR="00C557FE">
        <w:rPr>
          <w:rFonts w:ascii="Times New Roman" w:hAnsi="Times New Roman"/>
          <w:sz w:val="24"/>
          <w:szCs w:val="24"/>
          <w:u w:val="single"/>
        </w:rPr>
        <w:t>10</w:t>
      </w:r>
      <w:bookmarkStart w:id="0" w:name="_GoBack"/>
      <w:bookmarkEnd w:id="0"/>
      <w:r>
        <w:rPr>
          <w:rFonts w:ascii="Times New Roman" w:hAnsi="Times New Roman"/>
          <w:sz w:val="24"/>
          <w:szCs w:val="24"/>
          <w:u w:val="single"/>
        </w:rPr>
        <w:t xml:space="preserve"> Детская психология</w:t>
      </w:r>
      <w:r w:rsidRPr="00414C20">
        <w:rPr>
          <w:rFonts w:ascii="Times New Roman" w:hAnsi="Times New Roman" w:cs="Times New Roman"/>
          <w:b/>
          <w:i/>
        </w:rPr>
        <w:t xml:space="preserve"> </w:t>
      </w:r>
    </w:p>
    <w:p w:rsidR="00532D37" w:rsidRPr="00414C20" w:rsidRDefault="00532D37" w:rsidP="00532D37">
      <w:pPr>
        <w:spacing w:after="0"/>
        <w:rPr>
          <w:rFonts w:ascii="Times New Roman" w:hAnsi="Times New Roman" w:cs="Times New Roman"/>
          <w:i/>
        </w:rPr>
      </w:pPr>
    </w:p>
    <w:p w:rsidR="00532D37" w:rsidRPr="00414C20" w:rsidRDefault="00532D37" w:rsidP="00532D37">
      <w:pPr>
        <w:suppressAutoHyphens/>
        <w:rPr>
          <w:rFonts w:ascii="Times New Roman" w:hAnsi="Times New Roman" w:cs="Times New Roman"/>
          <w:b/>
        </w:rPr>
      </w:pPr>
      <w:r w:rsidRPr="00414C20">
        <w:rPr>
          <w:rFonts w:ascii="Times New Roman" w:hAnsi="Times New Roman" w:cs="Times New Roman"/>
          <w:b/>
        </w:rPr>
        <w:t>1.1. Область применения примерной рабочей программы</w:t>
      </w:r>
    </w:p>
    <w:p w:rsidR="00532D37" w:rsidRPr="00CF7055" w:rsidRDefault="00532D37" w:rsidP="00532D37">
      <w:pPr>
        <w:spacing w:after="0" w:line="240" w:lineRule="auto"/>
        <w:jc w:val="both"/>
        <w:rPr>
          <w:rFonts w:ascii="Times New Roman" w:hAnsi="Times New Roman" w:cs="Times New Roman"/>
          <w:sz w:val="24"/>
          <w:szCs w:val="24"/>
          <w:u w:val="single"/>
        </w:rPr>
      </w:pPr>
      <w:r w:rsidRPr="00CF7055">
        <w:rPr>
          <w:rFonts w:ascii="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w:t>
      </w:r>
      <w:r w:rsidR="006B17E7">
        <w:rPr>
          <w:rFonts w:ascii="Times New Roman" w:hAnsi="Times New Roman" w:cs="Times New Roman"/>
          <w:sz w:val="24"/>
          <w:szCs w:val="24"/>
        </w:rPr>
        <w:t>вии с ФГОС по специальности СПО</w:t>
      </w:r>
      <w:r w:rsidRPr="00CF7055">
        <w:rPr>
          <w:rFonts w:ascii="Times New Roman" w:hAnsi="Times New Roman" w:cs="Times New Roman"/>
          <w:b/>
          <w:sz w:val="24"/>
          <w:szCs w:val="24"/>
        </w:rPr>
        <w:t xml:space="preserve"> 440201 «Дошкольное образование»</w:t>
      </w:r>
      <w:r w:rsidRPr="00CF7055">
        <w:rPr>
          <w:rFonts w:ascii="Times New Roman" w:hAnsi="Times New Roman" w:cs="Times New Roman"/>
          <w:sz w:val="24"/>
          <w:szCs w:val="24"/>
        </w:rPr>
        <w:t>.</w:t>
      </w:r>
    </w:p>
    <w:p w:rsidR="00532D37" w:rsidRPr="00CF7055" w:rsidRDefault="00532D37" w:rsidP="00532D37">
      <w:pPr>
        <w:autoSpaceDE w:val="0"/>
        <w:spacing w:after="0" w:line="240" w:lineRule="auto"/>
        <w:jc w:val="both"/>
        <w:rPr>
          <w:rFonts w:ascii="Times New Roman" w:hAnsi="Times New Roman" w:cs="Times New Roman"/>
          <w:sz w:val="24"/>
          <w:szCs w:val="24"/>
        </w:rPr>
      </w:pPr>
      <w:r w:rsidRPr="00CF7055">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532D37" w:rsidRPr="00410F62" w:rsidRDefault="00532D37" w:rsidP="00532D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14C20">
        <w:rPr>
          <w:rFonts w:ascii="Times New Roman" w:hAnsi="Times New Roman" w:cs="Times New Roman"/>
          <w:b/>
        </w:rPr>
        <w:t xml:space="preserve">1.2. Место дисциплины в структуре основной профессиональной образовательной программы: </w:t>
      </w:r>
      <w:r>
        <w:rPr>
          <w:rFonts w:ascii="Times New Roman" w:hAnsi="Times New Roman"/>
          <w:sz w:val="24"/>
          <w:szCs w:val="24"/>
        </w:rPr>
        <w:t xml:space="preserve">Учебная дисциплина </w:t>
      </w:r>
      <w:r w:rsidR="00C557FE">
        <w:rPr>
          <w:rFonts w:ascii="Times New Roman" w:hAnsi="Times New Roman"/>
          <w:sz w:val="24"/>
          <w:szCs w:val="24"/>
        </w:rPr>
        <w:t>ОП.10</w:t>
      </w:r>
      <w:r w:rsidR="002A219C">
        <w:rPr>
          <w:rFonts w:ascii="Times New Roman" w:hAnsi="Times New Roman"/>
          <w:sz w:val="24"/>
          <w:szCs w:val="24"/>
        </w:rPr>
        <w:t xml:space="preserve"> </w:t>
      </w:r>
      <w:r w:rsidR="00425448" w:rsidRPr="00425448">
        <w:rPr>
          <w:rFonts w:ascii="Times New Roman" w:hAnsi="Times New Roman"/>
          <w:sz w:val="24"/>
          <w:szCs w:val="24"/>
        </w:rPr>
        <w:t xml:space="preserve">Детская психология </w:t>
      </w:r>
      <w:r w:rsidRPr="00410F62">
        <w:rPr>
          <w:rFonts w:ascii="Times New Roman" w:hAnsi="Times New Roman"/>
          <w:sz w:val="24"/>
          <w:szCs w:val="24"/>
        </w:rPr>
        <w:t xml:space="preserve">является обязательной частью общепрофессионального цикла основной образовательной программы в соответствии с ФГОС СПО по </w:t>
      </w:r>
      <w:r w:rsidRPr="00410F62">
        <w:rPr>
          <w:rFonts w:ascii="Times New Roman" w:hAnsi="Times New Roman"/>
          <w:iCs/>
          <w:sz w:val="24"/>
          <w:szCs w:val="24"/>
        </w:rPr>
        <w:t>специальности 44.02.01 Дошкольное образование.</w:t>
      </w:r>
      <w:r w:rsidRPr="00410F62">
        <w:rPr>
          <w:rFonts w:ascii="Times New Roman" w:hAnsi="Times New Roman"/>
          <w:sz w:val="24"/>
          <w:szCs w:val="24"/>
        </w:rPr>
        <w:t xml:space="preserve"> </w:t>
      </w:r>
    </w:p>
    <w:p w:rsidR="00425448" w:rsidRDefault="00425448" w:rsidP="00D53542">
      <w:pPr>
        <w:suppressAutoHyphens/>
        <w:rPr>
          <w:rFonts w:ascii="Times New Roman" w:hAnsi="Times New Roman" w:cs="Times New Roman"/>
          <w:b/>
        </w:rPr>
      </w:pPr>
    </w:p>
    <w:p w:rsidR="00D53542" w:rsidRPr="00414C20" w:rsidRDefault="00D53542" w:rsidP="00D53542">
      <w:pPr>
        <w:suppressAutoHyphens/>
        <w:rPr>
          <w:rFonts w:ascii="Times New Roman" w:hAnsi="Times New Roman" w:cs="Times New Roman"/>
          <w:b/>
        </w:rPr>
      </w:pPr>
      <w:r w:rsidRPr="00414C20">
        <w:rPr>
          <w:rFonts w:ascii="Times New Roman" w:hAnsi="Times New Roman" w:cs="Times New Roman"/>
          <w:b/>
        </w:rPr>
        <w:t>1.3. Цель и планируемые результаты освоения дисциплины:</w:t>
      </w:r>
    </w:p>
    <w:p w:rsidR="001826A7" w:rsidRPr="001826A7" w:rsidRDefault="001826A7" w:rsidP="001826A7">
      <w:pPr>
        <w:suppressAutoHyphens/>
        <w:spacing w:after="0" w:line="240" w:lineRule="auto"/>
        <w:ind w:firstLine="709"/>
        <w:jc w:val="both"/>
        <w:rPr>
          <w:rFonts w:ascii="Times New Roman" w:eastAsia="Calibri" w:hAnsi="Times New Roman" w:cs="Times New Roman"/>
          <w:color w:val="0D0D0D"/>
          <w:sz w:val="24"/>
          <w:szCs w:val="24"/>
          <w:lang w:eastAsia="en-US"/>
        </w:rPr>
      </w:pPr>
      <w:r w:rsidRPr="001826A7">
        <w:rPr>
          <w:rFonts w:ascii="Times New Roman" w:eastAsia="Calibri" w:hAnsi="Times New Roman" w:cs="Times New Roman"/>
          <w:color w:val="0D0D0D"/>
          <w:sz w:val="24"/>
          <w:szCs w:val="24"/>
        </w:rPr>
        <w:t xml:space="preserve">В рамках программы учебной дисциплины </w:t>
      </w:r>
      <w:proofErr w:type="gramStart"/>
      <w:r w:rsidRPr="001826A7">
        <w:rPr>
          <w:rFonts w:ascii="Times New Roman" w:eastAsia="Calibri" w:hAnsi="Times New Roman" w:cs="Times New Roman"/>
          <w:color w:val="0D0D0D"/>
          <w:sz w:val="24"/>
          <w:szCs w:val="24"/>
        </w:rPr>
        <w:t>обучающимися</w:t>
      </w:r>
      <w:proofErr w:type="gramEnd"/>
      <w:r w:rsidRPr="001826A7">
        <w:rPr>
          <w:rFonts w:ascii="Times New Roman" w:eastAsia="Calibri" w:hAnsi="Times New Roman" w:cs="Times New Roman"/>
          <w:color w:val="0D0D0D"/>
          <w:sz w:val="24"/>
          <w:szCs w:val="24"/>
        </w:rPr>
        <w:t xml:space="preserve"> осваиваются умения </w:t>
      </w:r>
      <w:r w:rsidRPr="001826A7">
        <w:rPr>
          <w:rFonts w:ascii="Times New Roman" w:eastAsia="Calibri" w:hAnsi="Times New Roman" w:cs="Times New Roman"/>
          <w:color w:val="0D0D0D"/>
          <w:sz w:val="24"/>
          <w:szCs w:val="24"/>
        </w:rPr>
        <w:br/>
        <w:t>и знания</w:t>
      </w:r>
    </w:p>
    <w:p w:rsidR="00D53542" w:rsidRPr="00414C20" w:rsidRDefault="00D53542" w:rsidP="00D53542">
      <w:pPr>
        <w:suppressAutoHyphens/>
        <w:spacing w:after="0" w:line="240" w:lineRule="auto"/>
        <w:ind w:firstLine="567"/>
        <w:jc w:val="both"/>
        <w:rPr>
          <w:rFonts w:ascii="Times New Roman" w:hAnsi="Times New Roman" w:cs="Times New Roman"/>
          <w:sz w:val="24"/>
          <w:szCs w:val="24"/>
          <w:lang w:eastAsia="en-US" w:bidi="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F59CD" w:rsidRPr="00410F62" w:rsidTr="00663BCB">
        <w:trPr>
          <w:trHeight w:val="649"/>
        </w:trPr>
        <w:tc>
          <w:tcPr>
            <w:tcW w:w="1589" w:type="dxa"/>
            <w:hideMark/>
          </w:tcPr>
          <w:p w:rsidR="006F59CD" w:rsidRPr="00410F62" w:rsidRDefault="006F59CD" w:rsidP="00663BCB">
            <w:pPr>
              <w:suppressAutoHyphens/>
              <w:spacing w:after="0" w:line="240" w:lineRule="auto"/>
              <w:jc w:val="center"/>
              <w:rPr>
                <w:rFonts w:ascii="Times New Roman" w:hAnsi="Times New Roman"/>
              </w:rPr>
            </w:pPr>
            <w:r w:rsidRPr="00410F62">
              <w:rPr>
                <w:rFonts w:ascii="Times New Roman" w:hAnsi="Times New Roman"/>
              </w:rPr>
              <w:t xml:space="preserve">Код </w:t>
            </w:r>
          </w:p>
          <w:p w:rsidR="006F59CD" w:rsidRPr="00410F62" w:rsidRDefault="006F59CD" w:rsidP="00663BCB">
            <w:pPr>
              <w:suppressAutoHyphens/>
              <w:spacing w:after="0" w:line="240" w:lineRule="auto"/>
              <w:jc w:val="center"/>
              <w:rPr>
                <w:rFonts w:ascii="Times New Roman" w:hAnsi="Times New Roman"/>
              </w:rPr>
            </w:pPr>
            <w:r w:rsidRPr="00410F62">
              <w:rPr>
                <w:rFonts w:ascii="Times New Roman" w:hAnsi="Times New Roman"/>
              </w:rPr>
              <w:t>ПК, ОК</w:t>
            </w:r>
          </w:p>
        </w:tc>
        <w:tc>
          <w:tcPr>
            <w:tcW w:w="3764" w:type="dxa"/>
            <w:hideMark/>
          </w:tcPr>
          <w:p w:rsidR="006F59CD" w:rsidRPr="00410F62" w:rsidRDefault="006F59CD" w:rsidP="00663BCB">
            <w:pPr>
              <w:suppressAutoHyphens/>
              <w:spacing w:after="0" w:line="240" w:lineRule="auto"/>
              <w:jc w:val="center"/>
              <w:rPr>
                <w:rFonts w:ascii="Times New Roman" w:hAnsi="Times New Roman"/>
              </w:rPr>
            </w:pPr>
            <w:r w:rsidRPr="00410F62">
              <w:rPr>
                <w:rFonts w:ascii="Times New Roman" w:hAnsi="Times New Roman"/>
              </w:rPr>
              <w:t>Умения</w:t>
            </w:r>
          </w:p>
        </w:tc>
        <w:tc>
          <w:tcPr>
            <w:tcW w:w="3895" w:type="dxa"/>
            <w:hideMark/>
          </w:tcPr>
          <w:p w:rsidR="006F59CD" w:rsidRPr="00410F62" w:rsidRDefault="006F59CD" w:rsidP="00663BCB">
            <w:pPr>
              <w:suppressAutoHyphens/>
              <w:spacing w:after="0" w:line="240" w:lineRule="auto"/>
              <w:jc w:val="center"/>
              <w:rPr>
                <w:rFonts w:ascii="Times New Roman" w:hAnsi="Times New Roman"/>
              </w:rPr>
            </w:pPr>
            <w:r w:rsidRPr="00410F62">
              <w:rPr>
                <w:rFonts w:ascii="Times New Roman" w:hAnsi="Times New Roman"/>
              </w:rPr>
              <w:t>Знания</w:t>
            </w:r>
          </w:p>
        </w:tc>
      </w:tr>
      <w:tr w:rsidR="006F59CD" w:rsidRPr="00410F62" w:rsidTr="00663BCB">
        <w:trPr>
          <w:trHeight w:val="212"/>
        </w:trPr>
        <w:tc>
          <w:tcPr>
            <w:tcW w:w="1589" w:type="dxa"/>
          </w:tcPr>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ПК 2.1</w:t>
            </w:r>
          </w:p>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ПК 3.1</w:t>
            </w:r>
          </w:p>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ПК 4.1</w:t>
            </w:r>
          </w:p>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ПК 5.1</w:t>
            </w:r>
          </w:p>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ПК 5.3</w:t>
            </w:r>
          </w:p>
          <w:p w:rsidR="006F59CD" w:rsidRPr="00410F62" w:rsidRDefault="006F59CD" w:rsidP="00663BCB">
            <w:pPr>
              <w:suppressAutoHyphens/>
              <w:spacing w:after="0" w:line="240" w:lineRule="auto"/>
              <w:jc w:val="center"/>
              <w:rPr>
                <w:rFonts w:ascii="Times New Roman" w:hAnsi="Times New Roman"/>
                <w:iCs/>
              </w:rPr>
            </w:pPr>
            <w:r w:rsidRPr="00410F62">
              <w:rPr>
                <w:rFonts w:ascii="Times New Roman" w:hAnsi="Times New Roman"/>
                <w:iCs/>
              </w:rPr>
              <w:t>ОК 01</w:t>
            </w:r>
          </w:p>
          <w:p w:rsidR="006F59CD" w:rsidRPr="00410F62" w:rsidRDefault="006F59CD" w:rsidP="00663BCB">
            <w:pPr>
              <w:suppressAutoHyphens/>
              <w:spacing w:after="0" w:line="240" w:lineRule="auto"/>
              <w:jc w:val="center"/>
              <w:rPr>
                <w:rFonts w:ascii="Times New Roman" w:hAnsi="Times New Roman"/>
                <w:i/>
              </w:rPr>
            </w:pPr>
            <w:r w:rsidRPr="00410F62">
              <w:rPr>
                <w:rFonts w:ascii="Times New Roman" w:hAnsi="Times New Roman"/>
                <w:iCs/>
              </w:rPr>
              <w:t>ОК 02</w:t>
            </w:r>
          </w:p>
        </w:tc>
        <w:tc>
          <w:tcPr>
            <w:tcW w:w="3764" w:type="dxa"/>
          </w:tcPr>
          <w:p w:rsidR="006F59CD" w:rsidRPr="00410F62" w:rsidRDefault="006F59CD" w:rsidP="006F59CD">
            <w:pPr>
              <w:pStyle w:val="a6"/>
              <w:numPr>
                <w:ilvl w:val="0"/>
                <w:numId w:val="2"/>
              </w:numPr>
              <w:suppressAutoHyphens/>
              <w:spacing w:before="0" w:after="0"/>
              <w:ind w:left="0" w:firstLine="0"/>
              <w:jc w:val="both"/>
              <w:rPr>
                <w:iCs/>
              </w:rPr>
            </w:pPr>
            <w:r w:rsidRPr="00410F62">
              <w:rPr>
                <w:iCs/>
              </w:rPr>
              <w:t>анализировать педагогические ситуации, применяя знания об общих и индивидуальных особенностях, факторах психического развития детей дошкольного возраста;</w:t>
            </w:r>
          </w:p>
          <w:p w:rsidR="006F59CD" w:rsidRPr="00410F62" w:rsidRDefault="006F59CD" w:rsidP="006F59CD">
            <w:pPr>
              <w:pStyle w:val="a6"/>
              <w:numPr>
                <w:ilvl w:val="0"/>
                <w:numId w:val="2"/>
              </w:numPr>
              <w:suppressAutoHyphens/>
              <w:spacing w:before="0" w:after="0"/>
              <w:ind w:left="0" w:firstLine="0"/>
              <w:jc w:val="both"/>
              <w:rPr>
                <w:i/>
              </w:rPr>
            </w:pPr>
            <w:r w:rsidRPr="00410F62">
              <w:rPr>
                <w:iCs/>
              </w:rPr>
              <w:t>применять имеющиеся знания для решения педагогических задач.</w:t>
            </w:r>
          </w:p>
        </w:tc>
        <w:tc>
          <w:tcPr>
            <w:tcW w:w="3895" w:type="dxa"/>
          </w:tcPr>
          <w:p w:rsidR="006F59CD" w:rsidRPr="00410F62" w:rsidRDefault="006F59CD" w:rsidP="006F59CD">
            <w:pPr>
              <w:pStyle w:val="a6"/>
              <w:numPr>
                <w:ilvl w:val="0"/>
                <w:numId w:val="2"/>
              </w:numPr>
              <w:suppressAutoHyphens/>
              <w:spacing w:before="0" w:after="0"/>
              <w:ind w:left="0" w:firstLine="0"/>
              <w:jc w:val="both"/>
            </w:pPr>
            <w:r w:rsidRPr="00410F62">
              <w:t>детская психология как наука об особенностях психического развития ребенка;</w:t>
            </w:r>
          </w:p>
          <w:p w:rsidR="006F59CD" w:rsidRPr="00410F62" w:rsidRDefault="006F59CD" w:rsidP="006F59CD">
            <w:pPr>
              <w:pStyle w:val="a6"/>
              <w:numPr>
                <w:ilvl w:val="0"/>
                <w:numId w:val="2"/>
              </w:numPr>
              <w:suppressAutoHyphens/>
              <w:spacing w:before="0" w:after="0"/>
              <w:ind w:left="0" w:firstLine="0"/>
              <w:jc w:val="both"/>
              <w:rPr>
                <w:iCs/>
              </w:rPr>
            </w:pPr>
            <w:r w:rsidRPr="00410F62">
              <w:t>основные закономерности психического развития;</w:t>
            </w:r>
          </w:p>
          <w:p w:rsidR="006F59CD" w:rsidRPr="00410F62" w:rsidRDefault="006F59CD" w:rsidP="006F59CD">
            <w:pPr>
              <w:pStyle w:val="a6"/>
              <w:numPr>
                <w:ilvl w:val="0"/>
                <w:numId w:val="2"/>
              </w:numPr>
              <w:suppressAutoHyphens/>
              <w:spacing w:before="0" w:after="0"/>
              <w:ind w:left="0" w:firstLine="0"/>
              <w:jc w:val="both"/>
            </w:pPr>
            <w:r w:rsidRPr="00410F62">
              <w:rPr>
                <w:iCs/>
              </w:rPr>
              <w:t xml:space="preserve">развитие деятельности </w:t>
            </w:r>
            <w:r w:rsidRPr="00410F62">
              <w:rPr>
                <w:iCs/>
              </w:rPr>
              <w:br/>
              <w:t xml:space="preserve">в раннем и дошкольном возрасте (бытовая, </w:t>
            </w:r>
            <w:r w:rsidRPr="00410F62">
              <w:t xml:space="preserve">развитие игровой деятельности в раннем </w:t>
            </w:r>
            <w:r w:rsidRPr="00410F62">
              <w:br/>
              <w:t>и дошкольном возрасте; сюжетно-ролевая игра как ведущий вид деятельности детей дошкольного возраста;</w:t>
            </w:r>
          </w:p>
          <w:p w:rsidR="006F59CD" w:rsidRPr="00410F62" w:rsidRDefault="006F59CD" w:rsidP="006F59CD">
            <w:pPr>
              <w:pStyle w:val="a6"/>
              <w:numPr>
                <w:ilvl w:val="0"/>
                <w:numId w:val="2"/>
              </w:numPr>
              <w:suppressAutoHyphens/>
              <w:spacing w:before="0" w:after="0"/>
              <w:ind w:left="0" w:firstLine="0"/>
              <w:jc w:val="both"/>
              <w:rPr>
                <w:iCs/>
              </w:rPr>
            </w:pPr>
            <w:r w:rsidRPr="00410F62">
              <w:rPr>
                <w:iCs/>
              </w:rPr>
              <w:t xml:space="preserve">развитие деятельности </w:t>
            </w:r>
            <w:r w:rsidRPr="00410F62">
              <w:rPr>
                <w:iCs/>
              </w:rPr>
              <w:br/>
              <w:t>в раннем и дошкольном возрасте (бытовая, трудовая, продуктивная)</w:t>
            </w:r>
          </w:p>
          <w:p w:rsidR="006F59CD" w:rsidRPr="00410F62" w:rsidRDefault="006F59CD" w:rsidP="006F59CD">
            <w:pPr>
              <w:pStyle w:val="a6"/>
              <w:numPr>
                <w:ilvl w:val="0"/>
                <w:numId w:val="2"/>
              </w:numPr>
              <w:suppressAutoHyphens/>
              <w:spacing w:before="0" w:after="0"/>
              <w:ind w:left="0" w:firstLine="0"/>
              <w:jc w:val="both"/>
              <w:rPr>
                <w:iCs/>
              </w:rPr>
            </w:pPr>
            <w:r w:rsidRPr="00410F62">
              <w:rPr>
                <w:iCs/>
              </w:rPr>
              <w:t>развитие познавательных процессов в раннем и дошкольном возрасте;</w:t>
            </w:r>
          </w:p>
          <w:p w:rsidR="006F59CD" w:rsidRPr="00410F62" w:rsidRDefault="006F59CD" w:rsidP="006F59CD">
            <w:pPr>
              <w:pStyle w:val="a6"/>
              <w:numPr>
                <w:ilvl w:val="0"/>
                <w:numId w:val="2"/>
              </w:numPr>
              <w:suppressAutoHyphens/>
              <w:spacing w:before="0" w:after="0"/>
              <w:ind w:left="0" w:firstLine="0"/>
              <w:jc w:val="both"/>
              <w:rPr>
                <w:iCs/>
              </w:rPr>
            </w:pPr>
            <w:r w:rsidRPr="00410F62">
              <w:rPr>
                <w:iCs/>
              </w:rPr>
              <w:t>развитие личности в раннем и дошкольном возрасте;</w:t>
            </w:r>
          </w:p>
          <w:p w:rsidR="006F59CD" w:rsidRPr="00410F62" w:rsidRDefault="006F59CD" w:rsidP="006F59CD">
            <w:pPr>
              <w:pStyle w:val="a6"/>
              <w:numPr>
                <w:ilvl w:val="0"/>
                <w:numId w:val="2"/>
              </w:numPr>
              <w:suppressAutoHyphens/>
              <w:spacing w:before="0" w:after="0"/>
              <w:ind w:left="0" w:firstLine="0"/>
              <w:jc w:val="both"/>
              <w:rPr>
                <w:i/>
              </w:rPr>
            </w:pPr>
            <w:r w:rsidRPr="00410F62">
              <w:t>психологическая готовность к обучению в школе.</w:t>
            </w:r>
          </w:p>
        </w:tc>
      </w:tr>
    </w:tbl>
    <w:p w:rsidR="00E409D3" w:rsidRDefault="00E409D3" w:rsidP="00C43C58">
      <w:pPr>
        <w:jc w:val="both"/>
        <w:rPr>
          <w:rFonts w:ascii="Times New Roman" w:hAnsi="Times New Roman" w:cs="Times New Roman"/>
          <w:b/>
          <w:szCs w:val="28"/>
        </w:rPr>
      </w:pPr>
    </w:p>
    <w:p w:rsidR="00BE5BE1" w:rsidRDefault="00BE5BE1" w:rsidP="00C43C58">
      <w:pPr>
        <w:jc w:val="both"/>
        <w:rPr>
          <w:rFonts w:ascii="Times New Roman" w:hAnsi="Times New Roman" w:cs="Times New Roman"/>
          <w:b/>
          <w:szCs w:val="28"/>
        </w:rPr>
      </w:pPr>
    </w:p>
    <w:p w:rsidR="00BE5BE1" w:rsidRDefault="00BE5BE1" w:rsidP="00C43C58">
      <w:pPr>
        <w:jc w:val="both"/>
        <w:rPr>
          <w:rFonts w:ascii="Times New Roman" w:hAnsi="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2B1140" w:rsidRPr="00800E26" w:rsidTr="00663BCB">
        <w:tc>
          <w:tcPr>
            <w:tcW w:w="7338" w:type="dxa"/>
          </w:tcPr>
          <w:p w:rsidR="00BE5BE1" w:rsidRPr="00800E26" w:rsidRDefault="00BE5BE1" w:rsidP="00BE5BE1">
            <w:pPr>
              <w:spacing w:after="0" w:line="240" w:lineRule="auto"/>
              <w:ind w:firstLine="33"/>
              <w:jc w:val="center"/>
              <w:rPr>
                <w:rFonts w:ascii="Times New Roman" w:hAnsi="Times New Roman"/>
                <w:b/>
                <w:bCs/>
                <w:color w:val="0D0D0D"/>
                <w:sz w:val="24"/>
                <w:szCs w:val="24"/>
              </w:rPr>
            </w:pPr>
            <w:bookmarkStart w:id="1" w:name="_Hlk73632186"/>
            <w:r w:rsidRPr="00800E26">
              <w:rPr>
                <w:rFonts w:ascii="Times New Roman" w:hAnsi="Times New Roman"/>
                <w:b/>
                <w:bCs/>
                <w:color w:val="0D0D0D"/>
                <w:sz w:val="24"/>
                <w:szCs w:val="24"/>
              </w:rPr>
              <w:lastRenderedPageBreak/>
              <w:t>Личностные результаты</w:t>
            </w:r>
          </w:p>
          <w:p w:rsidR="002B1140" w:rsidRPr="00800E26" w:rsidRDefault="002B1140" w:rsidP="00663BCB">
            <w:pPr>
              <w:spacing w:after="0" w:line="240" w:lineRule="auto"/>
              <w:ind w:firstLine="33"/>
              <w:jc w:val="center"/>
              <w:rPr>
                <w:rFonts w:ascii="Times New Roman" w:hAnsi="Times New Roman"/>
                <w:b/>
                <w:bCs/>
                <w:color w:val="0D0D0D"/>
                <w:sz w:val="24"/>
                <w:szCs w:val="24"/>
              </w:rPr>
            </w:pPr>
          </w:p>
        </w:tc>
        <w:tc>
          <w:tcPr>
            <w:tcW w:w="2126" w:type="dxa"/>
            <w:vAlign w:val="center"/>
          </w:tcPr>
          <w:p w:rsidR="002B1140" w:rsidRPr="00800E26" w:rsidRDefault="002B1140" w:rsidP="00BE5BE1">
            <w:pPr>
              <w:spacing w:after="0" w:line="240" w:lineRule="auto"/>
              <w:ind w:firstLine="33"/>
              <w:jc w:val="center"/>
              <w:rPr>
                <w:rFonts w:ascii="Times New Roman" w:hAnsi="Times New Roman"/>
                <w:b/>
                <w:bCs/>
                <w:color w:val="0D0D0D"/>
                <w:sz w:val="24"/>
                <w:szCs w:val="24"/>
              </w:rPr>
            </w:pPr>
            <w:r w:rsidRPr="00800E26">
              <w:rPr>
                <w:rFonts w:ascii="Times New Roman" w:hAnsi="Times New Roman"/>
                <w:b/>
                <w:bCs/>
                <w:color w:val="0D0D0D"/>
                <w:sz w:val="24"/>
                <w:szCs w:val="24"/>
              </w:rPr>
              <w:t xml:space="preserve">Код личностных результатов </w:t>
            </w:r>
          </w:p>
        </w:tc>
      </w:tr>
      <w:tr w:rsidR="002B1140" w:rsidRPr="00800E26" w:rsidTr="00663BCB">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B1140" w:rsidRPr="00800E26" w:rsidRDefault="002B1140" w:rsidP="00663BCB">
            <w:pPr>
              <w:spacing w:after="0" w:line="240" w:lineRule="auto"/>
              <w:ind w:firstLine="33"/>
              <w:jc w:val="both"/>
              <w:rPr>
                <w:rFonts w:ascii="Times New Roman" w:hAnsi="Times New Roman"/>
                <w:sz w:val="24"/>
                <w:szCs w:val="24"/>
              </w:rPr>
            </w:pPr>
            <w:proofErr w:type="gramStart"/>
            <w:r w:rsidRPr="00800E26">
              <w:rPr>
                <w:rFonts w:ascii="Times New Roman" w:hAnsi="Times New Roman"/>
                <w:sz w:val="24"/>
                <w:szCs w:val="24"/>
              </w:rPr>
              <w:t>Осознающий</w:t>
            </w:r>
            <w:proofErr w:type="gramEnd"/>
            <w:r w:rsidRPr="00800E26">
              <w:rPr>
                <w:rFonts w:ascii="Times New Roman" w:hAnsi="Times New Roman"/>
                <w:sz w:val="24"/>
                <w:szCs w:val="24"/>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2B1140" w:rsidRPr="00800E26" w:rsidRDefault="002B1140" w:rsidP="00663BCB">
            <w:pPr>
              <w:spacing w:after="0" w:line="240" w:lineRule="auto"/>
              <w:ind w:firstLine="33"/>
              <w:jc w:val="both"/>
              <w:rPr>
                <w:rFonts w:ascii="Times New Roman" w:hAnsi="Times New Roman"/>
                <w:b/>
                <w:bCs/>
                <w:sz w:val="24"/>
                <w:szCs w:val="24"/>
              </w:rPr>
            </w:pPr>
            <w:proofErr w:type="gramStart"/>
            <w:r w:rsidRPr="00800E26">
              <w:rPr>
                <w:rFonts w:ascii="Times New Roman" w:hAnsi="Times New Roman"/>
                <w:sz w:val="24"/>
                <w:szCs w:val="24"/>
              </w:rPr>
              <w:t>Проявляющий</w:t>
            </w:r>
            <w:proofErr w:type="gramEnd"/>
            <w:r w:rsidRPr="00800E26">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w:t>
            </w:r>
            <w:r w:rsidRPr="00800E26">
              <w:rPr>
                <w:rFonts w:ascii="Times New Roman" w:hAnsi="Times New Roman"/>
                <w:sz w:val="24"/>
                <w:szCs w:val="24"/>
              </w:rPr>
              <w:br/>
              <w:t>в отношении выражения прав и законных интересов других людей</w:t>
            </w:r>
          </w:p>
        </w:tc>
        <w:tc>
          <w:tcPr>
            <w:tcW w:w="2126" w:type="dxa"/>
            <w:vAlign w:val="center"/>
          </w:tcPr>
          <w:p w:rsidR="002B1140" w:rsidRPr="00800E26" w:rsidRDefault="002B1140" w:rsidP="00663BCB">
            <w:pPr>
              <w:spacing w:after="0" w:line="240" w:lineRule="auto"/>
              <w:ind w:firstLine="33"/>
              <w:jc w:val="center"/>
              <w:rPr>
                <w:rFonts w:ascii="Times New Roman" w:hAnsi="Times New Roman"/>
                <w:b/>
                <w:bCs/>
                <w:color w:val="0D0D0D"/>
                <w:sz w:val="24"/>
                <w:szCs w:val="24"/>
              </w:rPr>
            </w:pPr>
            <w:r w:rsidRPr="00800E26">
              <w:rPr>
                <w:rFonts w:ascii="Times New Roman" w:hAnsi="Times New Roman"/>
                <w:b/>
                <w:bCs/>
                <w:color w:val="0D0D0D"/>
                <w:sz w:val="24"/>
                <w:szCs w:val="24"/>
              </w:rPr>
              <w:t>ЛР 7</w:t>
            </w:r>
          </w:p>
        </w:tc>
      </w:tr>
      <w:tr w:rsidR="002B1140" w:rsidRPr="00800E26" w:rsidTr="00663BCB">
        <w:tc>
          <w:tcPr>
            <w:tcW w:w="7338" w:type="dxa"/>
          </w:tcPr>
          <w:p w:rsidR="002B1140" w:rsidRPr="00800E26" w:rsidRDefault="002B1140" w:rsidP="00663BCB">
            <w:pPr>
              <w:spacing w:after="0" w:line="240" w:lineRule="auto"/>
              <w:jc w:val="both"/>
              <w:rPr>
                <w:rFonts w:ascii="Times New Roman" w:hAnsi="Times New Roman"/>
                <w:color w:val="0D0D0D"/>
                <w:sz w:val="24"/>
              </w:rPr>
            </w:pPr>
            <w:r w:rsidRPr="00800E26">
              <w:rPr>
                <w:rFonts w:ascii="Times New Roman" w:hAnsi="Times New Roman"/>
                <w:color w:val="0D0D0D"/>
                <w:sz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детей</w:t>
            </w:r>
          </w:p>
        </w:tc>
        <w:tc>
          <w:tcPr>
            <w:tcW w:w="2126" w:type="dxa"/>
            <w:vAlign w:val="center"/>
          </w:tcPr>
          <w:p w:rsidR="002B1140" w:rsidRPr="00800E26" w:rsidRDefault="002B1140" w:rsidP="00663BCB">
            <w:pPr>
              <w:spacing w:after="0" w:line="240" w:lineRule="auto"/>
              <w:jc w:val="center"/>
              <w:rPr>
                <w:rFonts w:ascii="Times New Roman" w:hAnsi="Times New Roman"/>
                <w:b/>
                <w:bCs/>
                <w:color w:val="0D0D0D"/>
                <w:sz w:val="24"/>
                <w:szCs w:val="24"/>
              </w:rPr>
            </w:pPr>
            <w:r w:rsidRPr="00800E26">
              <w:rPr>
                <w:rFonts w:ascii="Times New Roman" w:hAnsi="Times New Roman"/>
                <w:b/>
                <w:bCs/>
                <w:color w:val="0D0D0D"/>
                <w:sz w:val="24"/>
                <w:szCs w:val="24"/>
              </w:rPr>
              <w:t>ЛР 13</w:t>
            </w:r>
          </w:p>
        </w:tc>
      </w:tr>
      <w:bookmarkEnd w:id="1"/>
    </w:tbl>
    <w:p w:rsidR="002B1140" w:rsidRDefault="002B1140" w:rsidP="00C43C58">
      <w:pPr>
        <w:jc w:val="both"/>
        <w:rPr>
          <w:rFonts w:ascii="Times New Roman" w:hAnsi="Times New Roman" w:cs="Times New Roman"/>
          <w:b/>
          <w:szCs w:val="28"/>
        </w:rPr>
      </w:pPr>
    </w:p>
    <w:p w:rsidR="00C43C58" w:rsidRPr="0074177D" w:rsidRDefault="00C43C58" w:rsidP="00C43C58">
      <w:pPr>
        <w:jc w:val="both"/>
        <w:rPr>
          <w:rFonts w:ascii="Times New Roman" w:hAnsi="Times New Roman" w:cs="Times New Roman"/>
          <w:b/>
          <w:szCs w:val="28"/>
        </w:rPr>
      </w:pPr>
      <w:r w:rsidRPr="0074177D">
        <w:rPr>
          <w:rFonts w:ascii="Times New Roman" w:hAnsi="Times New Roman" w:cs="Times New Roman"/>
          <w:b/>
          <w:szCs w:val="28"/>
        </w:rPr>
        <w:t>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6"/>
        <w:gridCol w:w="2127"/>
        <w:gridCol w:w="1843"/>
        <w:gridCol w:w="1134"/>
        <w:gridCol w:w="1558"/>
      </w:tblGrid>
      <w:tr w:rsidR="00A34F41" w:rsidRPr="002A219C" w:rsidTr="00C43C58">
        <w:tc>
          <w:tcPr>
            <w:tcW w:w="851"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№п\</w:t>
            </w:r>
            <w:proofErr w:type="gramStart"/>
            <w:r w:rsidRPr="002A219C">
              <w:rPr>
                <w:rFonts w:ascii="Times New Roman" w:hAnsi="Times New Roman" w:cs="Times New Roman"/>
                <w:b/>
              </w:rPr>
              <w:t>п</w:t>
            </w:r>
            <w:proofErr w:type="gramEnd"/>
            <w:r w:rsidRPr="002A219C">
              <w:rPr>
                <w:rFonts w:ascii="Times New Roman" w:hAnsi="Times New Roman" w:cs="Times New Roman"/>
                <w:b/>
              </w:rPr>
              <w:t xml:space="preserve"> </w:t>
            </w:r>
          </w:p>
        </w:tc>
        <w:tc>
          <w:tcPr>
            <w:tcW w:w="2126"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Дополнительные профессиональные компетенции</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tc>
        <w:tc>
          <w:tcPr>
            <w:tcW w:w="2127"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Дополнительные</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знания, умения,</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практический</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опыт</w:t>
            </w:r>
          </w:p>
        </w:tc>
        <w:tc>
          <w:tcPr>
            <w:tcW w:w="1843"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 наименование</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темы</w:t>
            </w:r>
          </w:p>
        </w:tc>
        <w:tc>
          <w:tcPr>
            <w:tcW w:w="1134"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Коли</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roofErr w:type="spellStart"/>
            <w:r w:rsidRPr="002A219C">
              <w:rPr>
                <w:rFonts w:ascii="Times New Roman" w:hAnsi="Times New Roman" w:cs="Times New Roman"/>
                <w:b/>
              </w:rPr>
              <w:t>чество</w:t>
            </w:r>
            <w:proofErr w:type="spellEnd"/>
            <w:r w:rsidRPr="002A219C">
              <w:rPr>
                <w:rFonts w:ascii="Times New Roman" w:hAnsi="Times New Roman" w:cs="Times New Roman"/>
                <w:b/>
              </w:rPr>
              <w:t xml:space="preserve"> часов</w:t>
            </w:r>
          </w:p>
        </w:tc>
        <w:tc>
          <w:tcPr>
            <w:tcW w:w="1558" w:type="dxa"/>
          </w:tcPr>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Обоснование</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 xml:space="preserve">включения </w:t>
            </w:r>
            <w:proofErr w:type="gramStart"/>
            <w:r w:rsidRPr="002A219C">
              <w:rPr>
                <w:rFonts w:ascii="Times New Roman" w:hAnsi="Times New Roman" w:cs="Times New Roman"/>
                <w:b/>
              </w:rPr>
              <w:t>в</w:t>
            </w:r>
            <w:proofErr w:type="gramEnd"/>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рабочую про-</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2A219C">
              <w:rPr>
                <w:rFonts w:ascii="Times New Roman" w:hAnsi="Times New Roman" w:cs="Times New Roman"/>
                <w:b/>
              </w:rPr>
              <w:t>грамму</w:t>
            </w:r>
          </w:p>
          <w:p w:rsidR="00C43C58" w:rsidRPr="002A219C" w:rsidRDefault="00C43C58" w:rsidP="00C4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p>
        </w:tc>
      </w:tr>
      <w:tr w:rsidR="00A34F41" w:rsidRPr="002A219C" w:rsidTr="00C43C58">
        <w:tc>
          <w:tcPr>
            <w:tcW w:w="851" w:type="dxa"/>
          </w:tcPr>
          <w:p w:rsidR="00C43C58" w:rsidRPr="002A219C" w:rsidRDefault="00C43C5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A219C">
              <w:rPr>
                <w:rFonts w:ascii="Times New Roman" w:hAnsi="Times New Roman" w:cs="Times New Roman"/>
                <w:b/>
              </w:rPr>
              <w:t>1</w:t>
            </w:r>
          </w:p>
        </w:tc>
        <w:tc>
          <w:tcPr>
            <w:tcW w:w="2126" w:type="dxa"/>
          </w:tcPr>
          <w:p w:rsidR="00C43C58" w:rsidRPr="002A219C" w:rsidRDefault="00C43C5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EF64EE" w:rsidRPr="002A219C" w:rsidRDefault="007C0FF6" w:rsidP="002A219C">
            <w:pPr>
              <w:suppressAutoHyphens/>
              <w:spacing w:after="0" w:line="259" w:lineRule="auto"/>
              <w:ind w:left="720"/>
              <w:contextualSpacing/>
              <w:jc w:val="both"/>
              <w:rPr>
                <w:rFonts w:ascii="Times New Roman" w:hAnsi="Times New Roman" w:cs="Times New Roman"/>
                <w:sz w:val="20"/>
                <w:szCs w:val="20"/>
              </w:rPr>
            </w:pPr>
            <w:r w:rsidRPr="002A219C">
              <w:rPr>
                <w:rFonts w:ascii="Calibri" w:eastAsia="Calibri" w:hAnsi="Calibri" w:cs="Times New Roman"/>
                <w:iCs/>
              </w:rPr>
              <w:t xml:space="preserve"> </w:t>
            </w:r>
          </w:p>
        </w:tc>
        <w:tc>
          <w:tcPr>
            <w:tcW w:w="1843" w:type="dxa"/>
          </w:tcPr>
          <w:p w:rsidR="00C43C58" w:rsidRPr="002A219C" w:rsidRDefault="007C0FF6" w:rsidP="007C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A219C">
              <w:rPr>
                <w:rFonts w:ascii="Times New Roman" w:eastAsia="Times New Roman" w:hAnsi="Times New Roman" w:cs="Times New Roman"/>
                <w:bCs/>
              </w:rPr>
              <w:t>Подготовить сообщение: «Сравнительная характеристика подходов к возрастной периодизации в отечественной и зарубежной психологии (стратегия «Бортовой журнал)»</w:t>
            </w:r>
          </w:p>
        </w:tc>
        <w:tc>
          <w:tcPr>
            <w:tcW w:w="1134" w:type="dxa"/>
          </w:tcPr>
          <w:p w:rsidR="00C43C5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hAnsi="Times New Roman" w:cs="Times New Roman"/>
              </w:rPr>
              <w:t>6</w:t>
            </w:r>
          </w:p>
        </w:tc>
        <w:tc>
          <w:tcPr>
            <w:tcW w:w="1558" w:type="dxa"/>
          </w:tcPr>
          <w:p w:rsidR="002A219C" w:rsidRPr="002A219C" w:rsidRDefault="002A219C" w:rsidP="002A219C">
            <w:pPr>
              <w:spacing w:after="0" w:line="259" w:lineRule="auto"/>
              <w:rPr>
                <w:rFonts w:ascii="Times New Roman" w:eastAsia="Calibri" w:hAnsi="Times New Roman" w:cs="Times New Roman"/>
                <w:bCs/>
              </w:rPr>
            </w:pPr>
            <w:r w:rsidRPr="002A219C">
              <w:rPr>
                <w:rFonts w:ascii="Times New Roman" w:hAnsi="Times New Roman" w:cs="Times New Roman"/>
              </w:rPr>
              <w:t xml:space="preserve">Систематизация знаний </w:t>
            </w:r>
            <w:proofErr w:type="gramStart"/>
            <w:r w:rsidRPr="002A219C">
              <w:rPr>
                <w:rFonts w:ascii="Times New Roman" w:hAnsi="Times New Roman" w:cs="Times New Roman"/>
              </w:rPr>
              <w:t>по</w:t>
            </w:r>
            <w:proofErr w:type="gramEnd"/>
            <w:r w:rsidRPr="002A219C">
              <w:rPr>
                <w:rFonts w:ascii="Times New Roman" w:hAnsi="Times New Roman" w:cs="Times New Roman"/>
              </w:rPr>
              <w:t xml:space="preserve"> о</w:t>
            </w:r>
            <w:r w:rsidRPr="002A219C">
              <w:rPr>
                <w:rFonts w:ascii="Times New Roman" w:eastAsia="Calibri" w:hAnsi="Times New Roman" w:cs="Times New Roman"/>
                <w:bCs/>
              </w:rPr>
              <w:t xml:space="preserve">сновным </w:t>
            </w:r>
          </w:p>
          <w:p w:rsidR="00C43C58" w:rsidRPr="002A219C" w:rsidRDefault="002A219C" w:rsidP="002A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eastAsia="Calibri" w:hAnsi="Times New Roman" w:cs="Times New Roman"/>
                <w:bCs/>
              </w:rPr>
              <w:t>закономерностям психического развития</w:t>
            </w:r>
          </w:p>
        </w:tc>
      </w:tr>
      <w:tr w:rsidR="002548F8" w:rsidRPr="002A219C" w:rsidTr="00C43C58">
        <w:tc>
          <w:tcPr>
            <w:tcW w:w="851"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A219C">
              <w:rPr>
                <w:rFonts w:ascii="Times New Roman" w:hAnsi="Times New Roman" w:cs="Times New Roman"/>
                <w:b/>
              </w:rPr>
              <w:t>2</w:t>
            </w:r>
          </w:p>
        </w:tc>
        <w:tc>
          <w:tcPr>
            <w:tcW w:w="2126"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c>
        <w:tc>
          <w:tcPr>
            <w:tcW w:w="1843" w:type="dxa"/>
          </w:tcPr>
          <w:p w:rsidR="002548F8" w:rsidRPr="002A219C" w:rsidRDefault="007C0FF6"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A219C">
              <w:rPr>
                <w:rFonts w:ascii="Times New Roman" w:eastAsia="Calibri" w:hAnsi="Times New Roman" w:cs="Times New Roman"/>
                <w:bCs/>
                <w:sz w:val="24"/>
                <w:szCs w:val="24"/>
              </w:rPr>
              <w:t>Составить рекомендации родителям по организации игровой деятельности детей дошкольного возраста</w:t>
            </w:r>
          </w:p>
        </w:tc>
        <w:tc>
          <w:tcPr>
            <w:tcW w:w="1134"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hAnsi="Times New Roman" w:cs="Times New Roman"/>
              </w:rPr>
              <w:t>6</w:t>
            </w:r>
          </w:p>
        </w:tc>
        <w:tc>
          <w:tcPr>
            <w:tcW w:w="1558" w:type="dxa"/>
          </w:tcPr>
          <w:p w:rsidR="002A219C" w:rsidRPr="002A219C" w:rsidRDefault="002A219C" w:rsidP="002A219C">
            <w:pPr>
              <w:spacing w:after="0" w:line="259" w:lineRule="auto"/>
              <w:rPr>
                <w:rFonts w:ascii="Times New Roman" w:eastAsia="Calibri" w:hAnsi="Times New Roman" w:cs="Times New Roman"/>
                <w:bCs/>
              </w:rPr>
            </w:pPr>
            <w:r w:rsidRPr="002A219C">
              <w:rPr>
                <w:rFonts w:ascii="Times New Roman" w:hAnsi="Times New Roman" w:cs="Times New Roman"/>
              </w:rPr>
              <w:t>Отработка умений по р</w:t>
            </w:r>
            <w:r w:rsidRPr="002A219C">
              <w:rPr>
                <w:rFonts w:ascii="Times New Roman" w:eastAsia="Calibri" w:hAnsi="Times New Roman" w:cs="Times New Roman"/>
                <w:bCs/>
              </w:rPr>
              <w:t xml:space="preserve">азвитию </w:t>
            </w:r>
          </w:p>
          <w:p w:rsidR="002A219C" w:rsidRPr="002A219C" w:rsidRDefault="002A219C" w:rsidP="002A219C">
            <w:pPr>
              <w:spacing w:after="0" w:line="259" w:lineRule="auto"/>
              <w:rPr>
                <w:rFonts w:ascii="Times New Roman" w:eastAsia="Calibri" w:hAnsi="Times New Roman" w:cs="Times New Roman"/>
                <w:bCs/>
              </w:rPr>
            </w:pPr>
            <w:r w:rsidRPr="002A219C">
              <w:rPr>
                <w:rFonts w:ascii="Times New Roman" w:eastAsia="Calibri" w:hAnsi="Times New Roman" w:cs="Times New Roman"/>
                <w:bCs/>
              </w:rPr>
              <w:t xml:space="preserve">игровой </w:t>
            </w:r>
          </w:p>
          <w:p w:rsidR="002A219C" w:rsidRPr="002A219C" w:rsidRDefault="002A219C" w:rsidP="002A219C">
            <w:pPr>
              <w:spacing w:after="0" w:line="259" w:lineRule="auto"/>
              <w:rPr>
                <w:rFonts w:ascii="Times New Roman" w:eastAsia="Calibri" w:hAnsi="Times New Roman" w:cs="Times New Roman"/>
                <w:bCs/>
              </w:rPr>
            </w:pPr>
            <w:r w:rsidRPr="002A219C">
              <w:rPr>
                <w:rFonts w:ascii="Times New Roman" w:eastAsia="Calibri" w:hAnsi="Times New Roman" w:cs="Times New Roman"/>
                <w:bCs/>
              </w:rPr>
              <w:t xml:space="preserve">деятельности в </w:t>
            </w:r>
            <w:proofErr w:type="gramStart"/>
            <w:r w:rsidRPr="002A219C">
              <w:rPr>
                <w:rFonts w:ascii="Times New Roman" w:eastAsia="Calibri" w:hAnsi="Times New Roman" w:cs="Times New Roman"/>
                <w:bCs/>
              </w:rPr>
              <w:t>раннем</w:t>
            </w:r>
            <w:proofErr w:type="gramEnd"/>
            <w:r w:rsidRPr="002A219C">
              <w:rPr>
                <w:rFonts w:ascii="Times New Roman" w:eastAsia="Calibri" w:hAnsi="Times New Roman" w:cs="Times New Roman"/>
                <w:bCs/>
              </w:rPr>
              <w:t xml:space="preserve"> и </w:t>
            </w:r>
          </w:p>
          <w:p w:rsidR="002548F8" w:rsidRPr="002A219C" w:rsidRDefault="002A219C" w:rsidP="002A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eastAsia="Calibri" w:hAnsi="Times New Roman" w:cs="Times New Roman"/>
                <w:bCs/>
              </w:rPr>
              <w:t xml:space="preserve">дошкольном </w:t>
            </w:r>
            <w:proofErr w:type="gramStart"/>
            <w:r w:rsidRPr="002A219C">
              <w:rPr>
                <w:rFonts w:ascii="Times New Roman" w:eastAsia="Calibri" w:hAnsi="Times New Roman" w:cs="Times New Roman"/>
                <w:bCs/>
              </w:rPr>
              <w:t>возрасте</w:t>
            </w:r>
            <w:proofErr w:type="gramEnd"/>
            <w:r w:rsidRPr="002A219C">
              <w:rPr>
                <w:rFonts w:ascii="Times New Roman" w:hAnsi="Times New Roman" w:cs="Times New Roman"/>
              </w:rPr>
              <w:t xml:space="preserve"> </w:t>
            </w:r>
          </w:p>
        </w:tc>
      </w:tr>
      <w:tr w:rsidR="002548F8" w:rsidRPr="002A219C" w:rsidTr="00C43C58">
        <w:tc>
          <w:tcPr>
            <w:tcW w:w="851"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2A219C">
              <w:rPr>
                <w:rFonts w:ascii="Times New Roman" w:hAnsi="Times New Roman" w:cs="Times New Roman"/>
                <w:b/>
              </w:rPr>
              <w:t>3</w:t>
            </w:r>
          </w:p>
        </w:tc>
        <w:tc>
          <w:tcPr>
            <w:tcW w:w="2126"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127" w:type="dxa"/>
          </w:tcPr>
          <w:p w:rsidR="007C0FF6" w:rsidRPr="002A219C" w:rsidRDefault="007C0FF6" w:rsidP="002A219C">
            <w:pPr>
              <w:suppressAutoHyphens/>
              <w:spacing w:after="0" w:line="259" w:lineRule="auto"/>
              <w:ind w:left="720"/>
              <w:contextualSpacing/>
              <w:jc w:val="both"/>
              <w:rPr>
                <w:rFonts w:ascii="Times New Roman" w:hAnsi="Times New Roman" w:cs="Times New Roman"/>
                <w:sz w:val="20"/>
                <w:szCs w:val="20"/>
              </w:rPr>
            </w:pPr>
          </w:p>
        </w:tc>
        <w:tc>
          <w:tcPr>
            <w:tcW w:w="1843" w:type="dxa"/>
          </w:tcPr>
          <w:p w:rsidR="002548F8" w:rsidRPr="002A219C" w:rsidRDefault="007C0FF6"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hAnsi="Times New Roman" w:cs="Times New Roman"/>
              </w:rPr>
              <w:t xml:space="preserve">Составить кластер по теме: «Особенности психического развития детей раннего и </w:t>
            </w:r>
            <w:r w:rsidRPr="002A219C">
              <w:rPr>
                <w:rFonts w:ascii="Times New Roman" w:hAnsi="Times New Roman" w:cs="Times New Roman"/>
              </w:rPr>
              <w:lastRenderedPageBreak/>
              <w:t>дошкольного возраста»</w:t>
            </w:r>
          </w:p>
        </w:tc>
        <w:tc>
          <w:tcPr>
            <w:tcW w:w="1134" w:type="dxa"/>
          </w:tcPr>
          <w:p w:rsidR="002548F8" w:rsidRPr="002A219C" w:rsidRDefault="002548F8"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hAnsi="Times New Roman" w:cs="Times New Roman"/>
              </w:rPr>
              <w:lastRenderedPageBreak/>
              <w:t>4</w:t>
            </w:r>
          </w:p>
        </w:tc>
        <w:tc>
          <w:tcPr>
            <w:tcW w:w="1558" w:type="dxa"/>
          </w:tcPr>
          <w:p w:rsidR="002548F8" w:rsidRPr="002A219C" w:rsidRDefault="002A219C" w:rsidP="0041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2A219C">
              <w:rPr>
                <w:rFonts w:ascii="Times New Roman" w:hAnsi="Times New Roman" w:cs="Times New Roman"/>
              </w:rPr>
              <w:t>Углубление знаний по р</w:t>
            </w:r>
            <w:r w:rsidRPr="002A219C">
              <w:rPr>
                <w:rFonts w:ascii="Times New Roman" w:eastAsia="Calibri" w:hAnsi="Times New Roman" w:cs="Times New Roman"/>
                <w:bCs/>
              </w:rPr>
              <w:t xml:space="preserve">азвитию внимания, памяти и воображения </w:t>
            </w:r>
            <w:r w:rsidRPr="002A219C">
              <w:rPr>
                <w:rFonts w:ascii="Times New Roman" w:eastAsia="Calibri" w:hAnsi="Times New Roman" w:cs="Times New Roman"/>
                <w:bCs/>
              </w:rPr>
              <w:lastRenderedPageBreak/>
              <w:t>у детей дошкольного возраста</w:t>
            </w:r>
          </w:p>
        </w:tc>
      </w:tr>
    </w:tbl>
    <w:p w:rsidR="00C43C58" w:rsidRPr="00A34F41" w:rsidRDefault="00C43C58" w:rsidP="00C43C58">
      <w:pPr>
        <w:jc w:val="both"/>
        <w:rPr>
          <w:rFonts w:ascii="Times New Roman" w:hAnsi="Times New Roman" w:cs="Times New Roman"/>
          <w:color w:val="FF0000"/>
        </w:rPr>
      </w:pPr>
    </w:p>
    <w:p w:rsidR="00D53542" w:rsidRPr="00414C20" w:rsidRDefault="00D53542" w:rsidP="00D53542">
      <w:pPr>
        <w:suppressAutoHyphens/>
        <w:rPr>
          <w:rFonts w:ascii="Times New Roman" w:hAnsi="Times New Roman" w:cs="Times New Roman"/>
          <w:b/>
        </w:rPr>
      </w:pPr>
      <w:r w:rsidRPr="00414C20">
        <w:rPr>
          <w:rFonts w:ascii="Times New Roman" w:hAnsi="Times New Roman" w:cs="Times New Roman"/>
          <w:b/>
        </w:rPr>
        <w:t>2. СТРУКТУРА И СОДЕРЖАНИЕ УЧЕБНОЙ ДИСЦИПЛИНЫ</w:t>
      </w:r>
    </w:p>
    <w:p w:rsidR="00D53542" w:rsidRPr="00414C20" w:rsidRDefault="00D53542" w:rsidP="00D53542">
      <w:pPr>
        <w:suppressAutoHyphens/>
        <w:rPr>
          <w:rFonts w:ascii="Times New Roman" w:hAnsi="Times New Roman" w:cs="Times New Roman"/>
          <w:b/>
        </w:rPr>
      </w:pPr>
      <w:r w:rsidRPr="00414C20">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b/>
              </w:rPr>
            </w:pPr>
            <w:r w:rsidRPr="002A219C">
              <w:rPr>
                <w:rFonts w:ascii="Times New Roman" w:hAnsi="Times New Roman" w:cs="Times New Roman"/>
                <w:b/>
              </w:rPr>
              <w:t>Вид учебной работы</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b/>
                <w:iCs/>
              </w:rPr>
            </w:pPr>
            <w:r w:rsidRPr="002A219C">
              <w:rPr>
                <w:rFonts w:ascii="Times New Roman" w:hAnsi="Times New Roman" w:cs="Times New Roman"/>
                <w:b/>
                <w:iCs/>
              </w:rPr>
              <w:t>Объем часов</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b/>
              </w:rPr>
            </w:pPr>
            <w:r w:rsidRPr="002A219C">
              <w:rPr>
                <w:rFonts w:ascii="Times New Roman" w:hAnsi="Times New Roman" w:cs="Times New Roman"/>
                <w:b/>
              </w:rPr>
              <w:t>Суммарная учебная нагрузка во взаимодействии с преподавателем</w:t>
            </w:r>
          </w:p>
        </w:tc>
        <w:tc>
          <w:tcPr>
            <w:tcW w:w="927" w:type="pct"/>
            <w:shd w:val="clear" w:color="auto" w:fill="auto"/>
            <w:vAlign w:val="center"/>
          </w:tcPr>
          <w:p w:rsidR="00D53542" w:rsidRPr="002A219C" w:rsidRDefault="006B17E7"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42</w:t>
            </w:r>
            <w:r w:rsidR="00D53542" w:rsidRPr="002A219C">
              <w:rPr>
                <w:rFonts w:ascii="Times New Roman" w:hAnsi="Times New Roman" w:cs="Times New Roman"/>
                <w:iCs/>
              </w:rPr>
              <w:t>*</w:t>
            </w:r>
          </w:p>
        </w:tc>
      </w:tr>
      <w:tr w:rsidR="00D53542" w:rsidRPr="002A219C" w:rsidTr="00E409D3">
        <w:trPr>
          <w:trHeight w:val="551"/>
        </w:trPr>
        <w:tc>
          <w:tcPr>
            <w:tcW w:w="4073" w:type="pct"/>
            <w:shd w:val="clear" w:color="auto" w:fill="auto"/>
            <w:vAlign w:val="center"/>
          </w:tcPr>
          <w:p w:rsidR="00D53542" w:rsidRPr="002A219C" w:rsidRDefault="00D53542" w:rsidP="00E409D3">
            <w:pPr>
              <w:suppressAutoHyphens/>
              <w:spacing w:after="0" w:line="240" w:lineRule="auto"/>
              <w:jc w:val="both"/>
              <w:rPr>
                <w:rFonts w:ascii="Times New Roman" w:hAnsi="Times New Roman" w:cs="Times New Roman"/>
                <w:b/>
              </w:rPr>
            </w:pPr>
            <w:r w:rsidRPr="002A219C">
              <w:rPr>
                <w:rFonts w:ascii="Times New Roman" w:hAnsi="Times New Roman" w:cs="Times New Roman"/>
                <w:b/>
              </w:rPr>
              <w:t>Самостоятельная работа</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16</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b/>
              </w:rPr>
            </w:pPr>
            <w:r w:rsidRPr="002A219C">
              <w:rPr>
                <w:rFonts w:ascii="Times New Roman" w:hAnsi="Times New Roman" w:cs="Times New Roman"/>
                <w:b/>
              </w:rPr>
              <w:t xml:space="preserve">Объем образовательной программы </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80</w:t>
            </w:r>
          </w:p>
        </w:tc>
      </w:tr>
      <w:tr w:rsidR="00D53542" w:rsidRPr="002A219C" w:rsidTr="004142D7">
        <w:trPr>
          <w:trHeight w:val="490"/>
        </w:trPr>
        <w:tc>
          <w:tcPr>
            <w:tcW w:w="5000" w:type="pct"/>
            <w:gridSpan w:val="2"/>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rPr>
              <w:t>в том числе:</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теоретическое обучение</w:t>
            </w:r>
          </w:p>
        </w:tc>
        <w:tc>
          <w:tcPr>
            <w:tcW w:w="927" w:type="pct"/>
            <w:shd w:val="clear" w:color="auto" w:fill="auto"/>
            <w:vAlign w:val="center"/>
          </w:tcPr>
          <w:p w:rsidR="00D53542" w:rsidRPr="002A219C" w:rsidRDefault="006B17E7"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18</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лабораторные работы (если предусмотрено)</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практические занятия (если предусмотрено)</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24</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курсовая работа (проект) (если предусмотрено)</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контрольная работа</w:t>
            </w:r>
          </w:p>
        </w:tc>
        <w:tc>
          <w:tcPr>
            <w:tcW w:w="927"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w:t>
            </w:r>
            <w:r w:rsidR="006B17E7" w:rsidRPr="002A219C">
              <w:rPr>
                <w:rFonts w:ascii="Times New Roman" w:hAnsi="Times New Roman" w:cs="Times New Roman"/>
                <w:iCs/>
              </w:rPr>
              <w:t>-</w:t>
            </w:r>
          </w:p>
        </w:tc>
      </w:tr>
      <w:tr w:rsidR="00D53542" w:rsidRPr="002A219C" w:rsidTr="004142D7">
        <w:trPr>
          <w:trHeight w:val="490"/>
        </w:trPr>
        <w:tc>
          <w:tcPr>
            <w:tcW w:w="4073" w:type="pct"/>
            <w:shd w:val="clear" w:color="auto" w:fill="auto"/>
            <w:vAlign w:val="center"/>
          </w:tcPr>
          <w:p w:rsidR="00D53542" w:rsidRPr="002A219C" w:rsidRDefault="00D53542" w:rsidP="00E409D3">
            <w:pPr>
              <w:suppressAutoHyphens/>
              <w:spacing w:after="0" w:line="240" w:lineRule="auto"/>
              <w:rPr>
                <w:rFonts w:ascii="Times New Roman" w:hAnsi="Times New Roman" w:cs="Times New Roman"/>
              </w:rPr>
            </w:pPr>
            <w:r w:rsidRPr="002A219C">
              <w:rPr>
                <w:rFonts w:ascii="Times New Roman" w:hAnsi="Times New Roman" w:cs="Times New Roman"/>
              </w:rPr>
              <w:t xml:space="preserve">Самостоятельная работа </w:t>
            </w:r>
          </w:p>
        </w:tc>
        <w:tc>
          <w:tcPr>
            <w:tcW w:w="927" w:type="pct"/>
            <w:shd w:val="clear" w:color="auto" w:fill="auto"/>
            <w:vAlign w:val="center"/>
          </w:tcPr>
          <w:p w:rsidR="00D53542" w:rsidRPr="002A219C" w:rsidRDefault="006B17E7" w:rsidP="00E409D3">
            <w:pPr>
              <w:suppressAutoHyphens/>
              <w:spacing w:after="0" w:line="240" w:lineRule="auto"/>
              <w:rPr>
                <w:rFonts w:ascii="Times New Roman" w:hAnsi="Times New Roman" w:cs="Times New Roman"/>
                <w:iCs/>
              </w:rPr>
            </w:pPr>
            <w:r w:rsidRPr="002A219C">
              <w:rPr>
                <w:rFonts w:ascii="Times New Roman" w:hAnsi="Times New Roman" w:cs="Times New Roman"/>
                <w:iCs/>
              </w:rPr>
              <w:t>16</w:t>
            </w:r>
          </w:p>
        </w:tc>
      </w:tr>
      <w:tr w:rsidR="00663BCB" w:rsidRPr="002A219C" w:rsidTr="004142D7">
        <w:trPr>
          <w:trHeight w:val="490"/>
        </w:trPr>
        <w:tc>
          <w:tcPr>
            <w:tcW w:w="4073" w:type="pct"/>
            <w:shd w:val="clear" w:color="auto" w:fill="auto"/>
            <w:vAlign w:val="center"/>
          </w:tcPr>
          <w:p w:rsidR="00663BCB" w:rsidRPr="002A219C" w:rsidRDefault="00663BCB" w:rsidP="00E409D3">
            <w:pPr>
              <w:suppressAutoHyphens/>
              <w:spacing w:after="0" w:line="240" w:lineRule="auto"/>
              <w:rPr>
                <w:rFonts w:ascii="Times New Roman" w:hAnsi="Times New Roman" w:cs="Times New Roman"/>
              </w:rPr>
            </w:pPr>
            <w:r w:rsidRPr="002A219C">
              <w:rPr>
                <w:rFonts w:ascii="Times New Roman" w:hAnsi="Times New Roman" w:cs="Times New Roman"/>
                <w:b/>
                <w:iCs/>
              </w:rPr>
              <w:t>Промежуточная аттестация проводится в форме экзамена</w:t>
            </w:r>
          </w:p>
        </w:tc>
        <w:tc>
          <w:tcPr>
            <w:tcW w:w="927" w:type="pct"/>
            <w:shd w:val="clear" w:color="auto" w:fill="auto"/>
            <w:vAlign w:val="center"/>
          </w:tcPr>
          <w:p w:rsidR="00663BCB" w:rsidRPr="0037599D" w:rsidRDefault="0037599D" w:rsidP="00E409D3">
            <w:pPr>
              <w:suppressAutoHyphens/>
              <w:spacing w:after="0" w:line="240" w:lineRule="auto"/>
              <w:rPr>
                <w:rFonts w:ascii="Times New Roman" w:hAnsi="Times New Roman" w:cs="Times New Roman"/>
                <w:iCs/>
                <w:lang w:val="en-US"/>
              </w:rPr>
            </w:pPr>
            <w:r>
              <w:rPr>
                <w:rFonts w:ascii="Times New Roman" w:hAnsi="Times New Roman" w:cs="Times New Roman"/>
                <w:iCs/>
                <w:lang w:val="en-US"/>
              </w:rPr>
              <w:t>18</w:t>
            </w:r>
          </w:p>
        </w:tc>
      </w:tr>
    </w:tbl>
    <w:p w:rsidR="00D53542" w:rsidRPr="0037599D" w:rsidRDefault="00D53542" w:rsidP="00D53542">
      <w:pPr>
        <w:suppressAutoHyphens/>
        <w:rPr>
          <w:rFonts w:ascii="Times New Roman" w:hAnsi="Times New Roman" w:cs="Times New Roman"/>
          <w:b/>
          <w:i/>
          <w:lang w:val="en-US"/>
        </w:rPr>
      </w:pPr>
    </w:p>
    <w:p w:rsidR="00D53542" w:rsidRPr="00414C20" w:rsidRDefault="00D53542" w:rsidP="00D53542">
      <w:pPr>
        <w:suppressAutoHyphens/>
        <w:rPr>
          <w:rFonts w:ascii="Times New Roman" w:hAnsi="Times New Roman" w:cs="Times New Roman"/>
          <w:b/>
          <w:i/>
        </w:rPr>
      </w:pPr>
    </w:p>
    <w:p w:rsidR="00D53542" w:rsidRPr="00414C20" w:rsidRDefault="00D53542" w:rsidP="00D53542">
      <w:pPr>
        <w:rPr>
          <w:rFonts w:ascii="Times New Roman" w:hAnsi="Times New Roman" w:cs="Times New Roman"/>
          <w:b/>
          <w:i/>
        </w:rPr>
        <w:sectPr w:rsidR="00D53542" w:rsidRPr="00414C20" w:rsidSect="00C43C58">
          <w:type w:val="continuous"/>
          <w:pgSz w:w="11906" w:h="16838"/>
          <w:pgMar w:top="1134" w:right="850" w:bottom="284" w:left="1701" w:header="708" w:footer="708" w:gutter="0"/>
          <w:cols w:space="720"/>
          <w:docGrid w:linePitch="299"/>
        </w:sectPr>
      </w:pPr>
    </w:p>
    <w:p w:rsidR="00D53542" w:rsidRPr="00414C20" w:rsidRDefault="00D53542" w:rsidP="00D53542">
      <w:pPr>
        <w:rPr>
          <w:rFonts w:ascii="Times New Roman" w:hAnsi="Times New Roman" w:cs="Times New Roman"/>
          <w:b/>
          <w:bCs/>
        </w:rPr>
      </w:pPr>
      <w:r w:rsidRPr="00414C20">
        <w:rPr>
          <w:rFonts w:ascii="Times New Roman" w:hAnsi="Times New Roman" w:cs="Times New Roman"/>
          <w:b/>
        </w:rPr>
        <w:lastRenderedPageBreak/>
        <w:t xml:space="preserve">2.2. Тематический план и содержание учебной дисциплины </w:t>
      </w:r>
    </w:p>
    <w:tbl>
      <w:tblPr>
        <w:tblW w:w="5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8918"/>
        <w:gridCol w:w="1840"/>
        <w:gridCol w:w="2268"/>
        <w:gridCol w:w="2268"/>
      </w:tblGrid>
      <w:tr w:rsidR="006B17E7" w:rsidRPr="006B17E7" w:rsidTr="00926A1E">
        <w:trPr>
          <w:gridAfter w:val="1"/>
          <w:wAfter w:w="657" w:type="pct"/>
          <w:trHeight w:val="20"/>
        </w:trPr>
        <w:tc>
          <w:tcPr>
            <w:tcW w:w="570" w:type="pct"/>
            <w:vAlign w:val="center"/>
          </w:tcPr>
          <w:p w:rsidR="006B17E7" w:rsidRPr="006B17E7" w:rsidRDefault="006B17E7" w:rsidP="006B17E7">
            <w:pPr>
              <w:suppressAutoHyphens/>
              <w:spacing w:after="0" w:line="259"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Наименование разделов и тем</w:t>
            </w:r>
          </w:p>
        </w:tc>
        <w:tc>
          <w:tcPr>
            <w:tcW w:w="2582" w:type="pct"/>
            <w:vAlign w:val="center"/>
          </w:tcPr>
          <w:p w:rsidR="006B17E7" w:rsidRPr="006B17E7" w:rsidRDefault="006B17E7" w:rsidP="006B17E7">
            <w:pPr>
              <w:suppressAutoHyphens/>
              <w:spacing w:after="0" w:line="259"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Содержание учебного материала и формы организации деятельности </w:t>
            </w:r>
            <w:proofErr w:type="gramStart"/>
            <w:r w:rsidRPr="006B17E7">
              <w:rPr>
                <w:rFonts w:ascii="Times New Roman" w:eastAsia="Calibri" w:hAnsi="Times New Roman" w:cs="Times New Roman"/>
                <w:b/>
                <w:bCs/>
                <w:color w:val="0D0D0D"/>
              </w:rPr>
              <w:t>обучающихся</w:t>
            </w:r>
            <w:proofErr w:type="gramEnd"/>
          </w:p>
        </w:tc>
        <w:tc>
          <w:tcPr>
            <w:tcW w:w="533" w:type="pct"/>
            <w:vAlign w:val="center"/>
          </w:tcPr>
          <w:p w:rsidR="006B17E7" w:rsidRPr="006B17E7" w:rsidRDefault="006B17E7" w:rsidP="006B17E7">
            <w:pPr>
              <w:suppressAutoHyphens/>
              <w:spacing w:after="0" w:line="240"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Объем, акад. </w:t>
            </w:r>
            <w:proofErr w:type="gramStart"/>
            <w:r w:rsidRPr="006B17E7">
              <w:rPr>
                <w:rFonts w:ascii="Times New Roman" w:eastAsia="Calibri" w:hAnsi="Times New Roman" w:cs="Times New Roman"/>
                <w:b/>
                <w:bCs/>
                <w:color w:val="0D0D0D"/>
              </w:rPr>
              <w:t>ч</w:t>
            </w:r>
            <w:proofErr w:type="gramEnd"/>
            <w:r w:rsidRPr="006B17E7">
              <w:rPr>
                <w:rFonts w:ascii="Times New Roman" w:eastAsia="Calibri" w:hAnsi="Times New Roman" w:cs="Times New Roman"/>
                <w:b/>
                <w:bCs/>
                <w:color w:val="0D0D0D"/>
              </w:rPr>
              <w:t xml:space="preserve"> / в том числе в форме практической подготовки, акад. ч</w:t>
            </w:r>
          </w:p>
        </w:tc>
        <w:tc>
          <w:tcPr>
            <w:tcW w:w="657" w:type="pct"/>
            <w:vAlign w:val="center"/>
          </w:tcPr>
          <w:p w:rsidR="006B17E7" w:rsidRPr="006B17E7" w:rsidRDefault="006B17E7" w:rsidP="006B17E7">
            <w:pPr>
              <w:suppressAutoHyphens/>
              <w:spacing w:after="0" w:line="259"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Коды компетенций и личностных результатов</w:t>
            </w:r>
            <w:r w:rsidRPr="006B17E7">
              <w:rPr>
                <w:rFonts w:ascii="Times New Roman" w:eastAsia="Calibri" w:hAnsi="Times New Roman" w:cs="Times New Roman"/>
                <w:b/>
                <w:bCs/>
                <w:color w:val="0D0D0D"/>
                <w:vertAlign w:val="superscript"/>
              </w:rPr>
              <w:footnoteReference w:id="1"/>
            </w:r>
            <w:r w:rsidRPr="006B17E7">
              <w:rPr>
                <w:rFonts w:ascii="Times New Roman" w:eastAsia="Calibri" w:hAnsi="Times New Roman" w:cs="Times New Roman"/>
                <w:b/>
                <w:bCs/>
                <w:color w:val="0D0D0D"/>
              </w:rPr>
              <w:t>, формированию которых способствует элемент программы</w:t>
            </w:r>
          </w:p>
        </w:tc>
      </w:tr>
      <w:tr w:rsidR="006B17E7" w:rsidRPr="006B17E7" w:rsidTr="00926A1E">
        <w:trPr>
          <w:gridAfter w:val="1"/>
          <w:wAfter w:w="657" w:type="pct"/>
          <w:trHeight w:val="20"/>
        </w:trPr>
        <w:tc>
          <w:tcPr>
            <w:tcW w:w="570" w:type="pct"/>
          </w:tcPr>
          <w:p w:rsidR="006B17E7" w:rsidRPr="006B17E7" w:rsidRDefault="006B17E7" w:rsidP="006B17E7">
            <w:pPr>
              <w:spacing w:after="0" w:line="240" w:lineRule="auto"/>
              <w:jc w:val="center"/>
              <w:rPr>
                <w:rFonts w:ascii="Times New Roman" w:eastAsia="Calibri" w:hAnsi="Times New Roman" w:cs="Times New Roman"/>
                <w:b/>
                <w:bCs/>
                <w:i/>
                <w:iCs/>
                <w:color w:val="0D0D0D"/>
              </w:rPr>
            </w:pPr>
            <w:r w:rsidRPr="006B17E7">
              <w:rPr>
                <w:rFonts w:ascii="Times New Roman" w:eastAsia="Calibri" w:hAnsi="Times New Roman" w:cs="Times New Roman"/>
                <w:b/>
                <w:bCs/>
                <w:i/>
                <w:iCs/>
                <w:color w:val="0D0D0D"/>
              </w:rPr>
              <w:t>1</w:t>
            </w:r>
          </w:p>
        </w:tc>
        <w:tc>
          <w:tcPr>
            <w:tcW w:w="2582" w:type="pct"/>
          </w:tcPr>
          <w:p w:rsidR="006B17E7" w:rsidRPr="006B17E7" w:rsidRDefault="006B17E7" w:rsidP="006B17E7">
            <w:pPr>
              <w:spacing w:after="0" w:line="240" w:lineRule="auto"/>
              <w:jc w:val="center"/>
              <w:rPr>
                <w:rFonts w:ascii="Times New Roman" w:eastAsia="Calibri" w:hAnsi="Times New Roman" w:cs="Times New Roman"/>
                <w:b/>
                <w:bCs/>
                <w:i/>
                <w:iCs/>
                <w:color w:val="0D0D0D"/>
              </w:rPr>
            </w:pPr>
            <w:r w:rsidRPr="006B17E7">
              <w:rPr>
                <w:rFonts w:ascii="Times New Roman" w:eastAsia="Calibri" w:hAnsi="Times New Roman" w:cs="Times New Roman"/>
                <w:b/>
                <w:bCs/>
                <w:i/>
                <w:iCs/>
                <w:color w:val="0D0D0D"/>
              </w:rPr>
              <w:t>2</w:t>
            </w:r>
          </w:p>
        </w:tc>
        <w:tc>
          <w:tcPr>
            <w:tcW w:w="533" w:type="pct"/>
          </w:tcPr>
          <w:p w:rsidR="006B17E7" w:rsidRPr="006B17E7" w:rsidRDefault="006B17E7" w:rsidP="006B17E7">
            <w:pPr>
              <w:spacing w:after="0" w:line="240" w:lineRule="auto"/>
              <w:jc w:val="center"/>
              <w:rPr>
                <w:rFonts w:ascii="Times New Roman" w:eastAsia="Calibri" w:hAnsi="Times New Roman" w:cs="Times New Roman"/>
                <w:b/>
                <w:bCs/>
                <w:i/>
                <w:iCs/>
                <w:color w:val="0D0D0D"/>
              </w:rPr>
            </w:pPr>
            <w:r w:rsidRPr="006B17E7">
              <w:rPr>
                <w:rFonts w:ascii="Times New Roman" w:eastAsia="Calibri" w:hAnsi="Times New Roman" w:cs="Times New Roman"/>
                <w:b/>
                <w:bCs/>
                <w:i/>
                <w:iCs/>
                <w:color w:val="0D0D0D"/>
              </w:rPr>
              <w:t>3</w:t>
            </w:r>
          </w:p>
        </w:tc>
        <w:tc>
          <w:tcPr>
            <w:tcW w:w="657" w:type="pct"/>
          </w:tcPr>
          <w:p w:rsidR="006B17E7" w:rsidRPr="006B17E7" w:rsidRDefault="006B17E7" w:rsidP="006B17E7">
            <w:pPr>
              <w:spacing w:after="0" w:line="240" w:lineRule="auto"/>
              <w:jc w:val="center"/>
              <w:rPr>
                <w:rFonts w:ascii="Times New Roman" w:eastAsia="Calibri" w:hAnsi="Times New Roman" w:cs="Times New Roman"/>
                <w:b/>
                <w:bCs/>
                <w:i/>
                <w:iCs/>
                <w:color w:val="0D0D0D"/>
              </w:rPr>
            </w:pPr>
            <w:r w:rsidRPr="006B17E7">
              <w:rPr>
                <w:rFonts w:ascii="Times New Roman" w:eastAsia="Calibri" w:hAnsi="Times New Roman" w:cs="Times New Roman"/>
                <w:b/>
                <w:bCs/>
                <w:i/>
                <w:iCs/>
                <w:color w:val="0D0D0D"/>
              </w:rPr>
              <w:t>4</w:t>
            </w:r>
          </w:p>
        </w:tc>
      </w:tr>
      <w:tr w:rsidR="006B17E7" w:rsidRPr="006B17E7" w:rsidTr="00926A1E">
        <w:trPr>
          <w:gridAfter w:val="1"/>
          <w:wAfter w:w="657" w:type="pct"/>
          <w:trHeight w:val="20"/>
        </w:trPr>
        <w:tc>
          <w:tcPr>
            <w:tcW w:w="3152" w:type="pct"/>
            <w:gridSpan w:val="2"/>
          </w:tcPr>
          <w:p w:rsidR="006B17E7" w:rsidRPr="006B17E7" w:rsidRDefault="006B17E7" w:rsidP="006B17E7">
            <w:pPr>
              <w:spacing w:after="0" w:line="259" w:lineRule="auto"/>
              <w:rPr>
                <w:rFonts w:ascii="Times New Roman" w:eastAsia="Calibri" w:hAnsi="Times New Roman" w:cs="Times New Roman"/>
                <w:b/>
                <w:bCs/>
                <w:color w:val="0D0D0D"/>
                <w:kern w:val="2"/>
              </w:rPr>
            </w:pPr>
            <w:r w:rsidRPr="006B17E7">
              <w:rPr>
                <w:rFonts w:ascii="Times New Roman" w:eastAsia="Calibri" w:hAnsi="Times New Roman" w:cs="Times New Roman"/>
                <w:b/>
                <w:bCs/>
                <w:color w:val="0D0D0D"/>
              </w:rPr>
              <w:t>Раздел 1. Общие вопросы детской психологии</w:t>
            </w:r>
          </w:p>
        </w:tc>
        <w:tc>
          <w:tcPr>
            <w:tcW w:w="533" w:type="pct"/>
            <w:vAlign w:val="center"/>
          </w:tcPr>
          <w:p w:rsidR="006B17E7" w:rsidRPr="006B17E7" w:rsidRDefault="006B17E7" w:rsidP="006B17E7">
            <w:pPr>
              <w:suppressAutoHyphens/>
              <w:spacing w:after="0" w:line="259"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3/1</w:t>
            </w:r>
          </w:p>
        </w:tc>
        <w:tc>
          <w:tcPr>
            <w:tcW w:w="657" w:type="pct"/>
          </w:tcPr>
          <w:p w:rsidR="006B17E7" w:rsidRPr="006B17E7" w:rsidRDefault="006B17E7" w:rsidP="006B17E7">
            <w:pPr>
              <w:suppressAutoHyphens/>
              <w:spacing w:after="0" w:line="259" w:lineRule="auto"/>
              <w:jc w:val="center"/>
              <w:rPr>
                <w:rFonts w:ascii="Times New Roman" w:eastAsia="Calibri" w:hAnsi="Times New Roman" w:cs="Times New Roman"/>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  Детская психология как наука об особенностях психического развития ребенка</w:t>
            </w:r>
          </w:p>
        </w:tc>
        <w:tc>
          <w:tcPr>
            <w:tcW w:w="2582" w:type="pct"/>
          </w:tcPr>
          <w:p w:rsidR="00926A1E" w:rsidRPr="006B17E7" w:rsidRDefault="00926A1E" w:rsidP="006B17E7">
            <w:pPr>
              <w:spacing w:after="0" w:line="259" w:lineRule="auto"/>
              <w:rPr>
                <w:rFonts w:ascii="Times New Roman" w:eastAsia="Calibri" w:hAnsi="Times New Roman" w:cs="Times New Roman"/>
                <w:b/>
                <w:bCs/>
                <w:color w:val="0D0D0D"/>
                <w:kern w:val="2"/>
              </w:rPr>
            </w:pPr>
            <w:r w:rsidRPr="006B17E7">
              <w:rPr>
                <w:rFonts w:ascii="Times New Roman" w:eastAsia="Calibri" w:hAnsi="Times New Roman" w:cs="Times New Roman"/>
                <w:b/>
                <w:bCs/>
                <w:color w:val="0D0D0D"/>
                <w:kern w:val="2"/>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rPr>
            </w:pPr>
            <w:r w:rsidRPr="006B17E7">
              <w:rPr>
                <w:rFonts w:ascii="Times New Roman" w:eastAsia="Calibri" w:hAnsi="Times New Roman" w:cs="Times New Roman"/>
                <w:b/>
                <w:bCs/>
                <w:color w:val="0D0D0D"/>
              </w:rPr>
              <w:t>1</w:t>
            </w:r>
          </w:p>
        </w:tc>
        <w:tc>
          <w:tcPr>
            <w:tcW w:w="657" w:type="pct"/>
            <w:vMerge w:val="restart"/>
          </w:tcPr>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6"/>
              </w:numPr>
              <w:tabs>
                <w:tab w:val="left" w:pos="298"/>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color w:val="0D0D0D"/>
                <w:sz w:val="24"/>
                <w:szCs w:val="24"/>
              </w:rPr>
              <w:t xml:space="preserve">Теоретические и практические задачи детской психологии.  Исторический анализ понятия детства. Методологические основы детской психологии. </w:t>
            </w:r>
            <w:r w:rsidRPr="006B17E7">
              <w:rPr>
                <w:rFonts w:ascii="Times New Roman" w:eastAsia="Calibri" w:hAnsi="Times New Roman" w:cs="Times New Roman"/>
                <w:color w:val="0D0D0D"/>
                <w:kern w:val="2"/>
                <w:sz w:val="24"/>
                <w:szCs w:val="24"/>
              </w:rPr>
              <w:t>Методы детской психологии.</w:t>
            </w:r>
            <w:r w:rsidRPr="006B17E7">
              <w:rPr>
                <w:rFonts w:ascii="Times New Roman" w:eastAsia="Calibri" w:hAnsi="Times New Roman" w:cs="Times New Roman"/>
                <w:color w:val="0D0D0D"/>
                <w:sz w:val="24"/>
                <w:szCs w:val="24"/>
              </w:rPr>
              <w:t xml:space="preserve"> Связь детской психологии с другими науками.</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Тема 2.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Основные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закономерности психического развития</w:t>
            </w:r>
          </w:p>
        </w:tc>
        <w:tc>
          <w:tcPr>
            <w:tcW w:w="2582" w:type="pct"/>
          </w:tcPr>
          <w:p w:rsidR="00926A1E" w:rsidRPr="006B17E7" w:rsidRDefault="00926A1E" w:rsidP="006B17E7">
            <w:pPr>
              <w:tabs>
                <w:tab w:val="left" w:pos="324"/>
                <w:tab w:val="left" w:pos="468"/>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2/1</w:t>
            </w:r>
          </w:p>
        </w:tc>
        <w:tc>
          <w:tcPr>
            <w:tcW w:w="657" w:type="pc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5"/>
              </w:numPr>
              <w:tabs>
                <w:tab w:val="left" w:pos="47"/>
                <w:tab w:val="left" w:pos="440"/>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color w:val="0D0D0D"/>
                <w:kern w:val="2"/>
                <w:sz w:val="24"/>
                <w:szCs w:val="24"/>
              </w:rPr>
              <w:t>Роль биологических и социальных факторов в психическом развитии ребенка: предпосылки, определяющие психическое развитие; условия, определяющие психическое развитие; взаимодействие биологических и социальных факторов</w:t>
            </w:r>
          </w:p>
        </w:tc>
        <w:tc>
          <w:tcPr>
            <w:tcW w:w="533" w:type="pct"/>
            <w:vMerge w:val="restar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val="restart"/>
          </w:tcPr>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5"/>
              </w:numPr>
              <w:tabs>
                <w:tab w:val="left" w:pos="47"/>
                <w:tab w:val="left" w:pos="440"/>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color w:val="0D0D0D"/>
                <w:kern w:val="2"/>
                <w:sz w:val="24"/>
                <w:szCs w:val="24"/>
              </w:rPr>
              <w:t>Индивидуальные особенности психического развития детей: темп психического развития, индивидуально-психологические качества, наследственность и среда, способности</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75"/>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tabs>
                <w:tab w:val="left" w:pos="47"/>
                <w:tab w:val="left" w:pos="330"/>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sidRPr="006B17E7">
              <w:rPr>
                <w:rFonts w:ascii="Times New Roman" w:eastAsia="Calibri" w:hAnsi="Times New Roman" w:cs="Times New Roman"/>
                <w:b/>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tabs>
                <w:tab w:val="left" w:pos="47"/>
                <w:tab w:val="left" w:pos="330"/>
              </w:tabs>
              <w:spacing w:after="0" w:line="259" w:lineRule="auto"/>
              <w:jc w:val="both"/>
              <w:rPr>
                <w:rFonts w:ascii="Times New Roman" w:eastAsia="Calibri" w:hAnsi="Times New Roman" w:cs="Times New Roman"/>
                <w:color w:val="0D0D0D"/>
                <w:kern w:val="2"/>
                <w:sz w:val="24"/>
                <w:szCs w:val="24"/>
              </w:rPr>
            </w:pPr>
            <w:r w:rsidRPr="006B17E7">
              <w:rPr>
                <w:rFonts w:ascii="Times New Roman" w:eastAsia="Calibri" w:hAnsi="Times New Roman" w:cs="Times New Roman"/>
                <w:b/>
                <w:color w:val="0D0D0D"/>
                <w:kern w:val="2"/>
                <w:sz w:val="24"/>
                <w:szCs w:val="24"/>
              </w:rPr>
              <w:t>Практическое занятие 1.</w:t>
            </w:r>
            <w:r w:rsidRPr="006B17E7">
              <w:rPr>
                <w:rFonts w:ascii="Times New Roman" w:eastAsia="Calibri" w:hAnsi="Times New Roman" w:cs="Times New Roman"/>
                <w:color w:val="0D0D0D"/>
                <w:kern w:val="2"/>
                <w:sz w:val="24"/>
                <w:szCs w:val="24"/>
              </w:rPr>
              <w:t xml:space="preserve"> Применение знаний о закономерностях психического развития ребенка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color w:val="0D0D0D"/>
                <w:sz w:val="24"/>
                <w:szCs w:val="24"/>
              </w:rPr>
            </w:pPr>
            <w:r w:rsidRPr="006B17E7">
              <w:rPr>
                <w:rFonts w:ascii="Times New Roman" w:eastAsia="Calibri" w:hAnsi="Times New Roman" w:cs="Times New Roman"/>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tabs>
                <w:tab w:val="left" w:pos="47"/>
                <w:tab w:val="left" w:pos="330"/>
              </w:tabs>
              <w:spacing w:after="0" w:line="259" w:lineRule="auto"/>
              <w:jc w:val="both"/>
              <w:rPr>
                <w:rFonts w:ascii="Times New Roman" w:eastAsia="Calibri" w:hAnsi="Times New Roman" w:cs="Times New Roman"/>
                <w:b/>
                <w:color w:val="0D0D0D"/>
                <w:kern w:val="2"/>
                <w:sz w:val="24"/>
                <w:szCs w:val="24"/>
              </w:rPr>
            </w:pPr>
            <w:r>
              <w:rPr>
                <w:rFonts w:ascii="Times New Roman" w:eastAsia="Calibri" w:hAnsi="Times New Roman" w:cs="Times New Roman"/>
                <w:b/>
                <w:color w:val="0D0D0D"/>
                <w:kern w:val="2"/>
                <w:sz w:val="24"/>
                <w:szCs w:val="24"/>
              </w:rPr>
              <w:t>Самостоятельная работа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w:t>
            </w:r>
          </w:p>
        </w:tc>
        <w:tc>
          <w:tcPr>
            <w:tcW w:w="657" w:type="pc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7C0FF6" w:rsidRDefault="00926A1E" w:rsidP="007C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0D0D0D"/>
                <w:kern w:val="2"/>
              </w:rPr>
            </w:pPr>
            <w:r w:rsidRPr="007C0FF6">
              <w:rPr>
                <w:rFonts w:ascii="Times New Roman" w:eastAsia="Times New Roman" w:hAnsi="Times New Roman" w:cs="Times New Roman"/>
                <w:bCs/>
              </w:rPr>
              <w:t>Подготовить сообщение: «Сравнительная характеристика подходов к возрастной периодизации в отечественной и зарубежной психологии (стратегия «Бортовой журнал)»</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color w:val="0D0D0D"/>
                <w:sz w:val="24"/>
                <w:szCs w:val="24"/>
              </w:rPr>
            </w:pPr>
          </w:p>
        </w:tc>
        <w:tc>
          <w:tcPr>
            <w:tcW w:w="657" w:type="pct"/>
          </w:tcPr>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5.1;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 xml:space="preserve">ПК 5.3; </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 xml:space="preserve">ЛР 7; ЛР13; </w:t>
            </w:r>
          </w:p>
          <w:p w:rsidR="00926A1E" w:rsidRPr="00410F62" w:rsidRDefault="00926A1E" w:rsidP="00663BCB">
            <w:pPr>
              <w:suppressAutoHyphens/>
              <w:spacing w:after="0"/>
              <w:jc w:val="center"/>
              <w:rPr>
                <w:rFonts w:ascii="Times New Roman" w:hAnsi="Times New Roman"/>
                <w:iCs/>
              </w:rPr>
            </w:pPr>
          </w:p>
        </w:tc>
      </w:tr>
      <w:tr w:rsidR="00926A1E" w:rsidRPr="006B17E7" w:rsidTr="00926A1E">
        <w:trPr>
          <w:trHeight w:val="20"/>
        </w:trPr>
        <w:tc>
          <w:tcPr>
            <w:tcW w:w="3152" w:type="pct"/>
            <w:gridSpan w:val="2"/>
          </w:tcPr>
          <w:p w:rsidR="00926A1E" w:rsidRPr="006B17E7" w:rsidRDefault="00926A1E" w:rsidP="006B17E7">
            <w:pPr>
              <w:spacing w:after="0" w:line="259" w:lineRule="auto"/>
              <w:rPr>
                <w:rFonts w:ascii="Times New Roman" w:eastAsia="Calibri" w:hAnsi="Times New Roman" w:cs="Times New Roman"/>
                <w:b/>
                <w:bCs/>
                <w:color w:val="0D0D0D"/>
                <w:kern w:val="2"/>
                <w:sz w:val="24"/>
                <w:szCs w:val="24"/>
              </w:rPr>
            </w:pPr>
            <w:r w:rsidRPr="006B17E7">
              <w:rPr>
                <w:rFonts w:ascii="Times New Roman" w:eastAsia="Calibri" w:hAnsi="Times New Roman" w:cs="Times New Roman"/>
                <w:b/>
                <w:bCs/>
                <w:color w:val="0D0D0D"/>
                <w:sz w:val="24"/>
                <w:szCs w:val="24"/>
              </w:rPr>
              <w:lastRenderedPageBreak/>
              <w:t>Раздел 2. Психологическая характеристика деятельности ребенка в дошкольном возрасте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sidRPr="006B17E7">
              <w:rPr>
                <w:rFonts w:ascii="Times New Roman" w:eastAsia="Calibri" w:hAnsi="Times New Roman" w:cs="Times New Roman"/>
                <w:b/>
                <w:color w:val="0D0D0D"/>
                <w:sz w:val="24"/>
                <w:szCs w:val="24"/>
              </w:rPr>
              <w:t>8/5</w:t>
            </w:r>
          </w:p>
        </w:tc>
        <w:tc>
          <w:tcPr>
            <w:tcW w:w="657" w:type="pct"/>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c>
          <w:tcPr>
            <w:tcW w:w="657" w:type="pc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Тема 3.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Развитие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игровой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деятельности в </w:t>
            </w:r>
            <w:proofErr w:type="gramStart"/>
            <w:r w:rsidRPr="006B17E7">
              <w:rPr>
                <w:rFonts w:ascii="Times New Roman" w:eastAsia="Calibri" w:hAnsi="Times New Roman" w:cs="Times New Roman"/>
                <w:b/>
                <w:bCs/>
                <w:color w:val="0D0D0D"/>
              </w:rPr>
              <w:t>раннем</w:t>
            </w:r>
            <w:proofErr w:type="gramEnd"/>
            <w:r w:rsidRPr="006B17E7">
              <w:rPr>
                <w:rFonts w:ascii="Times New Roman" w:eastAsia="Calibri" w:hAnsi="Times New Roman" w:cs="Times New Roman"/>
                <w:b/>
                <w:bCs/>
                <w:color w:val="0D0D0D"/>
              </w:rPr>
              <w:t xml:space="preserve"> и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дошкольном </w:t>
            </w:r>
            <w:proofErr w:type="gramStart"/>
            <w:r w:rsidRPr="006B17E7">
              <w:rPr>
                <w:rFonts w:ascii="Times New Roman" w:eastAsia="Calibri" w:hAnsi="Times New Roman" w:cs="Times New Roman"/>
                <w:b/>
                <w:bCs/>
                <w:color w:val="0D0D0D"/>
              </w:rPr>
              <w:t>возрасте</w:t>
            </w:r>
            <w:proofErr w:type="gramEnd"/>
          </w:p>
        </w:tc>
        <w:tc>
          <w:tcPr>
            <w:tcW w:w="2582" w:type="pct"/>
          </w:tcPr>
          <w:p w:rsidR="00926A1E" w:rsidRPr="006B17E7" w:rsidRDefault="00926A1E" w:rsidP="006B17E7">
            <w:pPr>
              <w:spacing w:after="0" w:line="259" w:lineRule="auto"/>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4/3</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5.1;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5.3;</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 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4"/>
              </w:numPr>
              <w:tabs>
                <w:tab w:val="left" w:pos="460"/>
              </w:tabs>
              <w:spacing w:after="0" w:line="259" w:lineRule="auto"/>
              <w:contextualSpacing/>
              <w:rPr>
                <w:rFonts w:ascii="Calibri" w:eastAsia="Calibri" w:hAnsi="Calibri" w:cs="Times New Roman"/>
                <w:bCs/>
                <w:color w:val="0D0D0D"/>
              </w:rPr>
            </w:pPr>
            <w:r w:rsidRPr="006B17E7">
              <w:rPr>
                <w:rFonts w:ascii="Calibri" w:eastAsia="Calibri" w:hAnsi="Calibri" w:cs="Times New Roman"/>
                <w:bCs/>
                <w:color w:val="0D0D0D"/>
              </w:rPr>
              <w:t>Игровая деятельность. Развитие игровой деятельности в младенчестве и раннем возрасте. Роль игры в психическом развитии ребенка: влияние игры на общее развитие ребенка, влияние игры на развитие функций речи, рефлексия.</w:t>
            </w:r>
          </w:p>
        </w:tc>
        <w:tc>
          <w:tcPr>
            <w:tcW w:w="533"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4"/>
              </w:numPr>
              <w:tabs>
                <w:tab w:val="left" w:pos="460"/>
              </w:tabs>
              <w:spacing w:after="0" w:line="259" w:lineRule="auto"/>
              <w:contextualSpacing/>
              <w:rPr>
                <w:rFonts w:ascii="Calibri" w:eastAsia="Calibri" w:hAnsi="Calibri" w:cs="Times New Roman"/>
                <w:bCs/>
                <w:color w:val="0D0D0D"/>
              </w:rPr>
            </w:pPr>
            <w:r w:rsidRPr="006B17E7">
              <w:rPr>
                <w:rFonts w:ascii="Calibri" w:eastAsia="Calibri" w:hAnsi="Calibri" w:cs="Times New Roman"/>
                <w:bCs/>
                <w:color w:val="0D0D0D"/>
              </w:rPr>
              <w:t>Сюжетно-ролевая игра – ведущий вид деятельности детей дошкольного возраста. Компоненты сюжетно-ролевой игры</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4"/>
              </w:numPr>
              <w:spacing w:after="0" w:line="259" w:lineRule="auto"/>
              <w:contextualSpacing/>
              <w:rPr>
                <w:rFonts w:ascii="Calibri" w:eastAsia="Calibri" w:hAnsi="Calibri" w:cs="Times New Roman"/>
                <w:bCs/>
                <w:color w:val="0D0D0D"/>
              </w:rPr>
            </w:pPr>
            <w:r w:rsidRPr="006B17E7">
              <w:rPr>
                <w:rFonts w:ascii="Calibri" w:eastAsia="Calibri" w:hAnsi="Calibri" w:cs="Times New Roman"/>
                <w:bCs/>
                <w:color w:val="0D0D0D"/>
              </w:rPr>
              <w:t>Роль игрушки в психическом развитии ребенка: игрушка как средство психического развития ребенка, игрушка как средство воздействия на нравственную сторону личности ребенка</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4</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2.</w:t>
            </w:r>
            <w:r w:rsidRPr="006B17E7">
              <w:rPr>
                <w:rFonts w:ascii="Times New Roman" w:eastAsia="Calibri" w:hAnsi="Times New Roman" w:cs="Times New Roman"/>
                <w:bCs/>
                <w:color w:val="0D0D0D"/>
                <w:sz w:val="24"/>
                <w:szCs w:val="24"/>
              </w:rPr>
              <w:t xml:space="preserve"> Применение знаний о развитии игровой деятельности в раннем и дошкольном возрасте при решении педагогических задач.</w:t>
            </w:r>
          </w:p>
        </w:tc>
        <w:tc>
          <w:tcPr>
            <w:tcW w:w="533" w:type="pct"/>
            <w:vMerge w:val="restar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4</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3.</w:t>
            </w:r>
            <w:r w:rsidRPr="006B17E7">
              <w:rPr>
                <w:rFonts w:ascii="Times New Roman" w:eastAsia="Calibri" w:hAnsi="Times New Roman" w:cs="Times New Roman"/>
                <w:bCs/>
                <w:color w:val="0D0D0D"/>
                <w:sz w:val="24"/>
                <w:szCs w:val="24"/>
              </w:rPr>
              <w:t xml:space="preserve"> Составление рекомендаций по подбору игрушек, способствующих психическому развитию ребенка на разных возрастных этапах</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Самостоятельная работа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6</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1D6D74" w:rsidRDefault="00926A1E" w:rsidP="006B17E7">
            <w:pPr>
              <w:spacing w:after="0" w:line="259" w:lineRule="auto"/>
              <w:jc w:val="both"/>
              <w:rPr>
                <w:rFonts w:ascii="Times New Roman" w:eastAsia="Calibri" w:hAnsi="Times New Roman" w:cs="Times New Roman"/>
                <w:bCs/>
                <w:color w:val="0D0D0D"/>
                <w:sz w:val="24"/>
                <w:szCs w:val="24"/>
              </w:rPr>
            </w:pPr>
            <w:r w:rsidRPr="001D6D74">
              <w:rPr>
                <w:rFonts w:ascii="Times New Roman" w:eastAsia="Calibri" w:hAnsi="Times New Roman" w:cs="Times New Roman"/>
                <w:bCs/>
                <w:color w:val="0D0D0D"/>
                <w:sz w:val="24"/>
                <w:szCs w:val="24"/>
              </w:rPr>
              <w:t xml:space="preserve">1.Составить рекомендации родителям </w:t>
            </w:r>
            <w:r>
              <w:rPr>
                <w:rFonts w:ascii="Times New Roman" w:eastAsia="Calibri" w:hAnsi="Times New Roman" w:cs="Times New Roman"/>
                <w:bCs/>
                <w:color w:val="0D0D0D"/>
                <w:sz w:val="24"/>
                <w:szCs w:val="24"/>
              </w:rPr>
              <w:t>по организации игровой деятельности детей дошкольного возраста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6</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Тема 4. Развитие деятельности в </w:t>
            </w:r>
            <w:proofErr w:type="gramStart"/>
            <w:r w:rsidRPr="006B17E7">
              <w:rPr>
                <w:rFonts w:ascii="Times New Roman" w:eastAsia="Calibri" w:hAnsi="Times New Roman" w:cs="Times New Roman"/>
                <w:b/>
                <w:bCs/>
                <w:color w:val="0D0D0D"/>
              </w:rPr>
              <w:t>раннем</w:t>
            </w:r>
            <w:proofErr w:type="gramEnd"/>
            <w:r w:rsidRPr="006B17E7">
              <w:rPr>
                <w:rFonts w:ascii="Times New Roman" w:eastAsia="Calibri" w:hAnsi="Times New Roman" w:cs="Times New Roman"/>
                <w:b/>
                <w:bCs/>
                <w:color w:val="0D0D0D"/>
              </w:rPr>
              <w:t xml:space="preserve"> и </w:t>
            </w:r>
          </w:p>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 xml:space="preserve">дошкольном </w:t>
            </w:r>
            <w:proofErr w:type="gramStart"/>
            <w:r w:rsidRPr="006B17E7">
              <w:rPr>
                <w:rFonts w:ascii="Times New Roman" w:eastAsia="Calibri" w:hAnsi="Times New Roman" w:cs="Times New Roman"/>
                <w:b/>
                <w:bCs/>
                <w:color w:val="0D0D0D"/>
              </w:rPr>
              <w:t>возрасте</w:t>
            </w:r>
            <w:proofErr w:type="gramEnd"/>
          </w:p>
        </w:tc>
        <w:tc>
          <w:tcPr>
            <w:tcW w:w="2582" w:type="pct"/>
          </w:tcPr>
          <w:p w:rsidR="00926A1E" w:rsidRPr="006B17E7" w:rsidRDefault="00926A1E" w:rsidP="006B17E7">
            <w:pPr>
              <w:spacing w:after="0" w:line="259" w:lineRule="auto"/>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4/2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3"/>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Развитие бытовой и трудовой деятельности в раннем и дошкольном возрасте</w:t>
            </w:r>
          </w:p>
        </w:tc>
        <w:tc>
          <w:tcPr>
            <w:tcW w:w="533"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2</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3.1;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3"/>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Развитие продуктивных видов деятельности. Развитие изобразительной деятельности. Содержание детского рисунка. Конструктивная деятельность</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sidRPr="006B17E7">
              <w:rPr>
                <w:rFonts w:ascii="Times New Roman" w:eastAsia="Calibri" w:hAnsi="Times New Roman" w:cs="Times New Roman"/>
                <w:b/>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4.</w:t>
            </w:r>
            <w:r w:rsidRPr="006B17E7">
              <w:rPr>
                <w:rFonts w:ascii="Times New Roman" w:eastAsia="Calibri" w:hAnsi="Times New Roman" w:cs="Times New Roman"/>
                <w:bCs/>
                <w:color w:val="0D0D0D"/>
                <w:sz w:val="24"/>
                <w:szCs w:val="24"/>
              </w:rPr>
              <w:t xml:space="preserve"> Подбор и анализ диагностических методик для определения уровня развития трудовой и </w:t>
            </w:r>
            <w:proofErr w:type="gramStart"/>
            <w:r w:rsidRPr="006B17E7">
              <w:rPr>
                <w:rFonts w:ascii="Times New Roman" w:eastAsia="Calibri" w:hAnsi="Times New Roman" w:cs="Times New Roman"/>
                <w:bCs/>
                <w:color w:val="0D0D0D"/>
                <w:sz w:val="24"/>
                <w:szCs w:val="24"/>
              </w:rPr>
              <w:t>продуктивной</w:t>
            </w:r>
            <w:proofErr w:type="gramEnd"/>
            <w:r w:rsidRPr="006B17E7">
              <w:rPr>
                <w:rFonts w:ascii="Times New Roman" w:eastAsia="Calibri" w:hAnsi="Times New Roman" w:cs="Times New Roman"/>
                <w:bCs/>
                <w:color w:val="0D0D0D"/>
                <w:sz w:val="24"/>
                <w:szCs w:val="24"/>
              </w:rPr>
              <w:t xml:space="preserve"> деятельностей детей дошкольного возраста</w:t>
            </w:r>
          </w:p>
        </w:tc>
        <w:tc>
          <w:tcPr>
            <w:tcW w:w="533"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5.</w:t>
            </w:r>
            <w:r w:rsidRPr="006B17E7">
              <w:rPr>
                <w:rFonts w:ascii="Times New Roman" w:eastAsia="Calibri" w:hAnsi="Times New Roman" w:cs="Times New Roman"/>
                <w:bCs/>
                <w:color w:val="0D0D0D"/>
                <w:sz w:val="24"/>
                <w:szCs w:val="24"/>
              </w:rPr>
              <w:t xml:space="preserve"> Применение знаний о развитии деятельности в раннем и дошкольном возрасте при решении педагогических задач.</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trHeight w:val="319"/>
        </w:trPr>
        <w:tc>
          <w:tcPr>
            <w:tcW w:w="3152" w:type="pct"/>
            <w:gridSpan w:val="2"/>
          </w:tcPr>
          <w:p w:rsidR="00926A1E" w:rsidRPr="006B17E7" w:rsidRDefault="00926A1E" w:rsidP="006B17E7">
            <w:pPr>
              <w:spacing w:after="0" w:line="259" w:lineRule="auto"/>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Раздел 3. Развитие познавательных процессов в раннем и дошкольном возрасте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sidRPr="006B17E7">
              <w:rPr>
                <w:rFonts w:ascii="Times New Roman" w:eastAsia="Calibri" w:hAnsi="Times New Roman" w:cs="Times New Roman"/>
                <w:b/>
                <w:color w:val="0D0D0D"/>
                <w:sz w:val="24"/>
                <w:szCs w:val="24"/>
              </w:rPr>
              <w:t>12/7</w:t>
            </w:r>
          </w:p>
        </w:tc>
        <w:tc>
          <w:tcPr>
            <w:tcW w:w="657"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r w:rsidRPr="006B17E7">
              <w:rPr>
                <w:rFonts w:ascii="Times New Roman" w:eastAsia="Calibri" w:hAnsi="Times New Roman" w:cs="Times New Roman"/>
                <w:iCs/>
                <w:color w:val="0D0D0D"/>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3.1;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 13;</w:t>
            </w:r>
          </w:p>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c>
          <w:tcPr>
            <w:tcW w:w="657" w:type="pc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5.  Сенсорное развитие</w:t>
            </w:r>
          </w:p>
        </w:tc>
        <w:tc>
          <w:tcPr>
            <w:tcW w:w="2582" w:type="pct"/>
          </w:tcPr>
          <w:p w:rsidR="00926A1E" w:rsidRPr="006B17E7" w:rsidRDefault="00926A1E" w:rsidP="006B17E7">
            <w:pPr>
              <w:spacing w:after="0" w:line="259" w:lineRule="auto"/>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2/2</w:t>
            </w:r>
          </w:p>
        </w:tc>
        <w:tc>
          <w:tcPr>
            <w:tcW w:w="657"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2"/>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bCs/>
                <w:color w:val="0D0D0D"/>
              </w:rPr>
              <w:t xml:space="preserve">Сенсорное развитие в раннем и дошкольном возрасте. Сенсорные эталоны и их усвоение дошкольниками. Развитие ориентировке в пространстве и времени. </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6.</w:t>
            </w:r>
            <w:r w:rsidRPr="006B17E7">
              <w:rPr>
                <w:rFonts w:ascii="Times New Roman" w:eastAsia="Calibri" w:hAnsi="Times New Roman" w:cs="Times New Roman"/>
                <w:bCs/>
                <w:color w:val="0D0D0D"/>
                <w:sz w:val="24"/>
                <w:szCs w:val="24"/>
              </w:rPr>
              <w:t xml:space="preserve"> Применение знаний об особенностях сенсорного развития в раннем и дошкольном возрасте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6. Развитие речи</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2/2</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3.1;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1"/>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bCs/>
                <w:color w:val="0D0D0D"/>
              </w:rPr>
              <w:t>Развитие речи в раннем и дошкольном возрасте: развитие различных сторон речи, развитие функций речи, развитие форм речи.</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7.</w:t>
            </w:r>
            <w:r w:rsidRPr="006B17E7">
              <w:rPr>
                <w:rFonts w:ascii="Times New Roman" w:eastAsia="Calibri" w:hAnsi="Times New Roman" w:cs="Times New Roman"/>
                <w:bCs/>
                <w:color w:val="0D0D0D"/>
                <w:sz w:val="24"/>
                <w:szCs w:val="24"/>
              </w:rPr>
              <w:t xml:space="preserve"> Применение знаний о развитии речи в раннем и дошкольном возрасте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7. Развитие мышления</w:t>
            </w:r>
          </w:p>
        </w:tc>
        <w:tc>
          <w:tcPr>
            <w:tcW w:w="2582" w:type="pct"/>
          </w:tcPr>
          <w:p w:rsidR="00926A1E" w:rsidRPr="006B17E7" w:rsidRDefault="00926A1E" w:rsidP="006B17E7">
            <w:pPr>
              <w:spacing w:after="0" w:line="259" w:lineRule="auto"/>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4</w:t>
            </w:r>
            <w:r w:rsidRPr="006B17E7">
              <w:rPr>
                <w:rFonts w:ascii="Times New Roman" w:eastAsia="Calibri" w:hAnsi="Times New Roman" w:cs="Times New Roman"/>
                <w:b/>
                <w:bCs/>
                <w:color w:val="0D0D0D"/>
                <w:sz w:val="24"/>
                <w:szCs w:val="24"/>
              </w:rPr>
              <w:t>/2</w:t>
            </w:r>
          </w:p>
        </w:tc>
        <w:tc>
          <w:tcPr>
            <w:tcW w:w="657" w:type="pct"/>
          </w:tcPr>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2.1; ПК 3.1;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10"/>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bCs/>
                <w:color w:val="0D0D0D"/>
              </w:rPr>
              <w:t>Развитие мышления в раннем и дошкольном возрасте: проблемные ситуации, установление причинно-следственных связей, развитие мыслительных действий, образное мышление, предпосылки развития логических форм мышления, логическое мышление и умственное развитие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2</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sz w:val="24"/>
                <w:szCs w:val="24"/>
              </w:rPr>
              <w:t>Практическое задание 8.</w:t>
            </w:r>
            <w:r w:rsidRPr="006B17E7">
              <w:rPr>
                <w:rFonts w:ascii="Times New Roman" w:eastAsia="Calibri" w:hAnsi="Times New Roman" w:cs="Times New Roman"/>
                <w:bCs/>
                <w:color w:val="0D0D0D"/>
                <w:sz w:val="24"/>
                <w:szCs w:val="24"/>
              </w:rPr>
              <w:t xml:space="preserve"> Применение знаний развития мышления в дошкольном возрасте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8. Развитие внимания, памяти и воображения</w:t>
            </w:r>
          </w:p>
        </w:tc>
        <w:tc>
          <w:tcPr>
            <w:tcW w:w="2582" w:type="pct"/>
          </w:tcPr>
          <w:p w:rsidR="00926A1E" w:rsidRPr="006B17E7" w:rsidRDefault="00926A1E" w:rsidP="006B17E7">
            <w:pPr>
              <w:spacing w:after="0" w:line="259" w:lineRule="auto"/>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5/4</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4.1;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numPr>
                <w:ilvl w:val="0"/>
                <w:numId w:val="9"/>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color w:val="0D0D0D"/>
              </w:rPr>
              <w:t>Развитие внимания в раннем и дошкольном возрасте. Развитие произвольности, соотношение видов внимания в дошкольном возрасте</w:t>
            </w:r>
          </w:p>
        </w:tc>
        <w:tc>
          <w:tcPr>
            <w:tcW w:w="533"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numPr>
                <w:ilvl w:val="0"/>
                <w:numId w:val="9"/>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color w:val="0D0D0D"/>
              </w:rPr>
              <w:t>Развитие памяти в раннем и дошкольном возрасте. Развитие непроизвольной памяти, развитие произвольной памяти, соотношение непроизвольного и произвольного запоминания</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numPr>
                <w:ilvl w:val="0"/>
                <w:numId w:val="9"/>
              </w:numPr>
              <w:spacing w:after="0" w:line="259" w:lineRule="auto"/>
              <w:contextualSpacing/>
              <w:jc w:val="both"/>
              <w:rPr>
                <w:rFonts w:ascii="Calibri" w:eastAsia="Calibri" w:hAnsi="Calibri" w:cs="Times New Roman"/>
                <w:color w:val="0D0D0D"/>
              </w:rPr>
            </w:pPr>
            <w:r w:rsidRPr="006B17E7">
              <w:rPr>
                <w:rFonts w:ascii="Calibri" w:eastAsia="Calibri" w:hAnsi="Calibri" w:cs="Times New Roman"/>
                <w:color w:val="0D0D0D"/>
              </w:rPr>
              <w:t>Развитие воображения. Условия развития воображения, соотношение непроизвольного и произвольного воображения.</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4</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color w:val="0D0D0D"/>
                <w:sz w:val="24"/>
                <w:szCs w:val="24"/>
              </w:rPr>
            </w:pPr>
            <w:r w:rsidRPr="006B17E7">
              <w:rPr>
                <w:rFonts w:ascii="Times New Roman" w:eastAsia="Calibri" w:hAnsi="Times New Roman" w:cs="Times New Roman"/>
                <w:b/>
                <w:bCs/>
                <w:color w:val="0D0D0D"/>
                <w:sz w:val="24"/>
                <w:szCs w:val="24"/>
              </w:rPr>
              <w:t>Практическое занятие 9</w:t>
            </w:r>
            <w:r w:rsidRPr="006B17E7">
              <w:rPr>
                <w:rFonts w:ascii="Times New Roman" w:eastAsia="Calibri" w:hAnsi="Times New Roman" w:cs="Times New Roman"/>
                <w:bCs/>
                <w:color w:val="0D0D0D"/>
                <w:sz w:val="24"/>
                <w:szCs w:val="24"/>
              </w:rPr>
              <w:t>. Подбор и анализ диагностических методик для определения уровня развития внимания, памяти и воображения детей дошкольного возраста</w:t>
            </w:r>
          </w:p>
        </w:tc>
        <w:tc>
          <w:tcPr>
            <w:tcW w:w="533" w:type="pct"/>
            <w:vMerge w:val="restar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4</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10.</w:t>
            </w:r>
            <w:r w:rsidRPr="006B17E7">
              <w:rPr>
                <w:rFonts w:ascii="Times New Roman" w:eastAsia="Calibri" w:hAnsi="Times New Roman" w:cs="Times New Roman"/>
                <w:bCs/>
                <w:color w:val="0D0D0D"/>
                <w:sz w:val="24"/>
                <w:szCs w:val="24"/>
              </w:rPr>
              <w:t xml:space="preserve"> Применение знаний о развитии внимания, памяти и </w:t>
            </w:r>
            <w:r w:rsidRPr="006B17E7">
              <w:rPr>
                <w:rFonts w:ascii="Times New Roman" w:eastAsia="Calibri" w:hAnsi="Times New Roman" w:cs="Times New Roman"/>
                <w:bCs/>
                <w:color w:val="0D0D0D"/>
                <w:sz w:val="24"/>
                <w:szCs w:val="24"/>
              </w:rPr>
              <w:lastRenderedPageBreak/>
              <w:t>воображения в дошкольном возрасте при решении педагогических задач</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Самостоятельная работа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4</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4.1;</w:t>
            </w:r>
          </w:p>
          <w:p w:rsidR="00926A1E" w:rsidRPr="00410F62" w:rsidRDefault="00926A1E" w:rsidP="00663BCB">
            <w:pPr>
              <w:suppressAutoHyphens/>
              <w:spacing w:after="0" w:line="240" w:lineRule="auto"/>
              <w:jc w:val="center"/>
              <w:rPr>
                <w:rFonts w:ascii="Times New Roman" w:hAnsi="Times New Roman"/>
                <w:b/>
              </w:rPr>
            </w:pPr>
            <w:r w:rsidRPr="00410F62">
              <w:rPr>
                <w:rFonts w:ascii="Times New Roman" w:hAnsi="Times New Roman"/>
                <w:iCs/>
              </w:rPr>
              <w:t>ЛР 7; ЛР 13;</w:t>
            </w: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
                <w:bCs/>
                <w:color w:val="0D0D0D"/>
                <w:sz w:val="24"/>
                <w:szCs w:val="24"/>
              </w:rPr>
            </w:pPr>
            <w:r w:rsidRPr="007C0FF6">
              <w:rPr>
                <w:rFonts w:ascii="Times New Roman" w:hAnsi="Times New Roman" w:cs="Times New Roman"/>
              </w:rPr>
              <w:t>Составить кластер по теме</w:t>
            </w:r>
            <w:r>
              <w:rPr>
                <w:rFonts w:ascii="Times New Roman" w:hAnsi="Times New Roman" w:cs="Times New Roman"/>
              </w:rPr>
              <w:t>:</w:t>
            </w:r>
            <w:r w:rsidRPr="007C0FF6">
              <w:rPr>
                <w:rFonts w:ascii="Times New Roman" w:hAnsi="Times New Roman" w:cs="Times New Roman"/>
              </w:rPr>
              <w:t xml:space="preserve"> </w:t>
            </w:r>
            <w:r>
              <w:rPr>
                <w:rFonts w:ascii="Times New Roman" w:hAnsi="Times New Roman" w:cs="Times New Roman"/>
              </w:rPr>
              <w:t>«О</w:t>
            </w:r>
            <w:r w:rsidRPr="007C0FF6">
              <w:rPr>
                <w:rFonts w:ascii="Times New Roman" w:hAnsi="Times New Roman" w:cs="Times New Roman"/>
              </w:rPr>
              <w:t>собенности психического развития детей раннего и дошкольного возраста</w:t>
            </w:r>
            <w:r>
              <w:rPr>
                <w:rFonts w:ascii="Times New Roman" w:hAnsi="Times New Roman" w:cs="Times New Roman"/>
              </w:rPr>
              <w:t>»</w:t>
            </w:r>
          </w:p>
        </w:tc>
        <w:tc>
          <w:tcPr>
            <w:tcW w:w="533" w:type="pct"/>
            <w:vAlign w:val="center"/>
          </w:tcPr>
          <w:p w:rsidR="00926A1E" w:rsidRPr="007C0FF6" w:rsidRDefault="00926A1E" w:rsidP="006B17E7">
            <w:pPr>
              <w:suppressAutoHyphens/>
              <w:spacing w:after="0" w:line="259" w:lineRule="auto"/>
              <w:jc w:val="center"/>
              <w:rPr>
                <w:rFonts w:ascii="Times New Roman" w:eastAsia="Calibri" w:hAnsi="Times New Roman" w:cs="Times New Roman"/>
                <w:color w:val="0D0D0D"/>
                <w:sz w:val="24"/>
                <w:szCs w:val="24"/>
              </w:rPr>
            </w:pPr>
            <w:r w:rsidRPr="007C0FF6">
              <w:rPr>
                <w:rFonts w:ascii="Times New Roman" w:eastAsia="Calibri" w:hAnsi="Times New Roman" w:cs="Times New Roman"/>
                <w:color w:val="0D0D0D"/>
                <w:sz w:val="24"/>
                <w:szCs w:val="24"/>
              </w:rPr>
              <w:t>4</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trHeight w:val="20"/>
        </w:trPr>
        <w:tc>
          <w:tcPr>
            <w:tcW w:w="3152" w:type="pct"/>
            <w:gridSpan w:val="2"/>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Раздел 4. Развитие личности в раннем и дошкольном возрасте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sidRPr="006B17E7">
              <w:rPr>
                <w:rFonts w:ascii="Times New Roman" w:eastAsia="Calibri" w:hAnsi="Times New Roman" w:cs="Times New Roman"/>
                <w:b/>
                <w:color w:val="0D0D0D"/>
                <w:sz w:val="24"/>
                <w:szCs w:val="24"/>
              </w:rPr>
              <w:t>13/7</w:t>
            </w:r>
          </w:p>
        </w:tc>
        <w:tc>
          <w:tcPr>
            <w:tcW w:w="657" w:type="pct"/>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c>
          <w:tcPr>
            <w:tcW w:w="657" w:type="pct"/>
          </w:tcPr>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9. Условия развития личности</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color w:val="0D0D0D"/>
                <w:sz w:val="24"/>
                <w:szCs w:val="24"/>
              </w:rPr>
            </w:pPr>
            <w:r>
              <w:rPr>
                <w:rFonts w:ascii="Times New Roman" w:eastAsia="Calibri" w:hAnsi="Times New Roman" w:cs="Times New Roman"/>
                <w:b/>
                <w:color w:val="0D0D0D"/>
                <w:sz w:val="24"/>
                <w:szCs w:val="24"/>
              </w:rPr>
              <w:t>3</w:t>
            </w:r>
            <w:r w:rsidRPr="006B17E7">
              <w:rPr>
                <w:rFonts w:ascii="Times New Roman" w:eastAsia="Calibri" w:hAnsi="Times New Roman" w:cs="Times New Roman"/>
                <w:b/>
                <w:color w:val="0D0D0D"/>
                <w:sz w:val="24"/>
                <w:szCs w:val="24"/>
              </w:rPr>
              <w:t>/1</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4.1;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w:t>
            </w:r>
          </w:p>
          <w:p w:rsidR="00926A1E" w:rsidRPr="00410F62" w:rsidRDefault="00926A1E" w:rsidP="00663BCB">
            <w:pPr>
              <w:suppressAutoHyphens/>
              <w:spacing w:after="0" w:line="240" w:lineRule="auto"/>
              <w:jc w:val="center"/>
              <w:rPr>
                <w:rFonts w:ascii="Times New Roman" w:hAnsi="Times New Roman"/>
                <w:b/>
              </w:rPr>
            </w:pPr>
            <w:r w:rsidRPr="00410F62">
              <w:rPr>
                <w:rFonts w:ascii="Times New Roman" w:hAnsi="Times New Roman"/>
                <w:iCs/>
              </w:rPr>
              <w:t xml:space="preserve">ЛР13; </w:t>
            </w:r>
          </w:p>
        </w:tc>
      </w:tr>
      <w:tr w:rsidR="00926A1E" w:rsidRPr="006B17E7" w:rsidTr="00926A1E">
        <w:trPr>
          <w:gridAfter w:val="1"/>
          <w:wAfter w:w="657" w:type="pct"/>
          <w:trHeight w:val="63"/>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8"/>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Влияние взрослого на развитие личности ребенка. Предпосылки развития личности, притязание на признание, потребность в любви. Зависимость от других и самостоятельность, взаимные оценки. Мальчики и девочки. Роль взрослых и половая идентификация ребенка. Формирование образа тела.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11.</w:t>
            </w:r>
            <w:r w:rsidRPr="006B17E7">
              <w:rPr>
                <w:rFonts w:ascii="Times New Roman" w:eastAsia="Calibri" w:hAnsi="Times New Roman" w:cs="Times New Roman"/>
                <w:bCs/>
                <w:color w:val="0D0D0D"/>
                <w:sz w:val="24"/>
                <w:szCs w:val="24"/>
              </w:rPr>
              <w:t xml:space="preserve"> Подбор и анализ диагностических методик для выявления личностных особенностей воспитанников</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10. Развитие мотивов поведения и формирования самосознания ребенка в дошкольном возрасте</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2/1</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4.1;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 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7"/>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Содержание мотивов поведения дошкольников. Формирование системы мотивов. Соподчинение мотивов. Самосознание и самооценка у детей дошкольного возраста. Осознание себя во времени</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12.</w:t>
            </w:r>
            <w:r w:rsidRPr="006B17E7">
              <w:rPr>
                <w:rFonts w:ascii="Times New Roman" w:eastAsia="Calibri" w:hAnsi="Times New Roman" w:cs="Times New Roman"/>
                <w:bCs/>
                <w:color w:val="0D0D0D"/>
                <w:sz w:val="24"/>
                <w:szCs w:val="24"/>
              </w:rPr>
              <w:t xml:space="preserve"> Применение знаний мотивов поведения воспитанников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11. Нравственное развитие</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2/1</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ПК 4.1;</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 13;</w:t>
            </w: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6"/>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Условия нравственного развития личности ребенка. Происхождение негативных личностных образований. Детская ложь. Эмоциональное самочувствие ребенка в группе. Роль этических эталонов в развитии личности ребенка. Развитие стремления к нравственному поступку. Условия развития навыка вежливости</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13.</w:t>
            </w:r>
            <w:r w:rsidRPr="006B17E7">
              <w:rPr>
                <w:rFonts w:ascii="Times New Roman" w:eastAsia="Calibri" w:hAnsi="Times New Roman" w:cs="Times New Roman"/>
                <w:bCs/>
                <w:color w:val="0D0D0D"/>
                <w:sz w:val="24"/>
                <w:szCs w:val="24"/>
              </w:rPr>
              <w:t xml:space="preserve"> Применение знаний о нравственном развитии воспитанников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12. Эмоционально-волевое развитие</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w:t>
            </w:r>
          </w:p>
        </w:tc>
        <w:tc>
          <w:tcPr>
            <w:tcW w:w="657" w:type="pct"/>
            <w:vMerge w:val="restart"/>
          </w:tcPr>
          <w:p w:rsidR="00926A1E" w:rsidRPr="00410F62" w:rsidRDefault="00926A1E" w:rsidP="00663BCB">
            <w:pPr>
              <w:suppressAutoHyphens/>
              <w:spacing w:after="0" w:line="240" w:lineRule="auto"/>
              <w:jc w:val="center"/>
              <w:rPr>
                <w:rFonts w:ascii="Times New Roman" w:hAnsi="Times New Roman"/>
                <w:b/>
              </w:rPr>
            </w:pPr>
          </w:p>
          <w:p w:rsidR="00926A1E" w:rsidRPr="00410F62" w:rsidRDefault="00926A1E" w:rsidP="00663BCB">
            <w:pPr>
              <w:suppressAutoHyphens/>
              <w:spacing w:after="0" w:line="240" w:lineRule="auto"/>
              <w:jc w:val="center"/>
              <w:rPr>
                <w:rFonts w:ascii="Times New Roman" w:hAnsi="Times New Roman"/>
                <w:b/>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5"/>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Развитие эмоций в раннем и дошкольном возрасте. Развитие чувств дошкольника. Динамика развития эмоций и чувств</w:t>
            </w:r>
          </w:p>
        </w:tc>
        <w:tc>
          <w:tcPr>
            <w:tcW w:w="533"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5"/>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Развитие воли. Возникновение воли как способности к управлению поведением. Генезис волевых действий. Стремление к цели. Значение мотивов. Планирование</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14.</w:t>
            </w:r>
            <w:r w:rsidRPr="006B17E7">
              <w:rPr>
                <w:rFonts w:ascii="Times New Roman" w:eastAsia="Calibri" w:hAnsi="Times New Roman" w:cs="Times New Roman"/>
                <w:bCs/>
                <w:color w:val="0D0D0D"/>
                <w:sz w:val="24"/>
                <w:szCs w:val="24"/>
              </w:rPr>
              <w:t xml:space="preserve"> Применение знаний о эмоционально-волевом развитии воспитанников при решении педагогических задач</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13. Индивидуально-типологические особенности</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3/2</w:t>
            </w:r>
          </w:p>
        </w:tc>
        <w:tc>
          <w:tcPr>
            <w:tcW w:w="657" w:type="pct"/>
            <w:vMerge w:val="restart"/>
          </w:tcPr>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ОК 01; ОК 02;</w:t>
            </w:r>
          </w:p>
          <w:p w:rsidR="00926A1E" w:rsidRPr="00410F62" w:rsidRDefault="00926A1E" w:rsidP="00663BCB">
            <w:pPr>
              <w:suppressAutoHyphens/>
              <w:spacing w:after="0"/>
              <w:jc w:val="center"/>
              <w:rPr>
                <w:rFonts w:ascii="Times New Roman" w:hAnsi="Times New Roman"/>
                <w:iCs/>
              </w:rPr>
            </w:pPr>
            <w:r w:rsidRPr="00410F62">
              <w:rPr>
                <w:rFonts w:ascii="Times New Roman" w:hAnsi="Times New Roman"/>
                <w:iCs/>
              </w:rPr>
              <w:t>ЛР 7; ЛР 13;</w:t>
            </w:r>
          </w:p>
          <w:p w:rsidR="00926A1E" w:rsidRPr="00410F62" w:rsidRDefault="00926A1E" w:rsidP="00663BCB">
            <w:pPr>
              <w:suppressAutoHyphens/>
              <w:spacing w:after="0" w:line="240" w:lineRule="auto"/>
              <w:jc w:val="center"/>
              <w:rPr>
                <w:rFonts w:ascii="Times New Roman" w:hAnsi="Times New Roman"/>
                <w:bCs/>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4"/>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Развитие темперамента в раннем и дошкольном возрасте. Развитие характера дошкольника. Развитие способностей у детей дошкольного возраста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15.</w:t>
            </w:r>
            <w:r w:rsidRPr="006B17E7">
              <w:rPr>
                <w:rFonts w:ascii="Times New Roman" w:eastAsia="Calibri" w:hAnsi="Times New Roman" w:cs="Times New Roman"/>
                <w:bCs/>
                <w:color w:val="0D0D0D"/>
                <w:sz w:val="24"/>
                <w:szCs w:val="24"/>
              </w:rPr>
              <w:t xml:space="preserve"> Подбор и анализ диагностических методик для выявления индивидуально-типологических особенностей воспитанников</w:t>
            </w:r>
          </w:p>
        </w:tc>
        <w:tc>
          <w:tcPr>
            <w:tcW w:w="533" w:type="pct"/>
            <w:vMerge w:val="restar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2</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задание 16.</w:t>
            </w:r>
            <w:r w:rsidRPr="006B17E7">
              <w:rPr>
                <w:rFonts w:ascii="Times New Roman" w:eastAsia="Calibri" w:hAnsi="Times New Roman" w:cs="Times New Roman"/>
                <w:bCs/>
                <w:color w:val="0D0D0D"/>
                <w:sz w:val="24"/>
                <w:szCs w:val="24"/>
              </w:rPr>
              <w:t xml:space="preserve"> Применение знаний об индивидуально-типологических особенностях воспитанников при решении педагогических задач</w:t>
            </w:r>
          </w:p>
        </w:tc>
        <w:tc>
          <w:tcPr>
            <w:tcW w:w="533" w:type="pct"/>
            <w:vMerge/>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val="restart"/>
          </w:tcPr>
          <w:p w:rsidR="00926A1E" w:rsidRPr="006B17E7" w:rsidRDefault="00926A1E" w:rsidP="006B17E7">
            <w:pPr>
              <w:spacing w:after="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Тема 14. Психологическая готовность к обучению в школе</w:t>
            </w: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kern w:val="2"/>
                <w:sz w:val="24"/>
                <w:szCs w:val="24"/>
              </w:rPr>
              <w:t>Содержание учебного материала</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2/1</w:t>
            </w:r>
          </w:p>
        </w:tc>
        <w:tc>
          <w:tcPr>
            <w:tcW w:w="657" w:type="pct"/>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numPr>
                <w:ilvl w:val="0"/>
                <w:numId w:val="3"/>
              </w:numPr>
              <w:spacing w:after="0" w:line="259" w:lineRule="auto"/>
              <w:contextualSpacing/>
              <w:jc w:val="both"/>
              <w:rPr>
                <w:rFonts w:ascii="Calibri" w:eastAsia="Calibri" w:hAnsi="Calibri" w:cs="Times New Roman"/>
                <w:bCs/>
                <w:color w:val="0D0D0D"/>
              </w:rPr>
            </w:pPr>
            <w:r w:rsidRPr="006B17E7">
              <w:rPr>
                <w:rFonts w:ascii="Calibri" w:eastAsia="Calibri" w:hAnsi="Calibri" w:cs="Times New Roman"/>
                <w:bCs/>
                <w:color w:val="0D0D0D"/>
              </w:rPr>
              <w:t xml:space="preserve">Социальная ситуация развития в период перехода </w:t>
            </w:r>
            <w:proofErr w:type="gramStart"/>
            <w:r w:rsidRPr="006B17E7">
              <w:rPr>
                <w:rFonts w:ascii="Calibri" w:eastAsia="Calibri" w:hAnsi="Calibri" w:cs="Times New Roman"/>
                <w:bCs/>
                <w:color w:val="0D0D0D"/>
              </w:rPr>
              <w:t>от</w:t>
            </w:r>
            <w:proofErr w:type="gramEnd"/>
            <w:r w:rsidRPr="006B17E7">
              <w:rPr>
                <w:rFonts w:ascii="Calibri" w:eastAsia="Calibri" w:hAnsi="Calibri" w:cs="Times New Roman"/>
                <w:bCs/>
                <w:color w:val="0D0D0D"/>
              </w:rPr>
              <w:t xml:space="preserve"> дошкольного к младшему школьному возрасту. Кризис 7 лет. Характеристика компонентов психологической готовности к школе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val="restart"/>
          </w:tcPr>
          <w:p w:rsidR="00926A1E" w:rsidRPr="006B17E7" w:rsidRDefault="00926A1E" w:rsidP="006B17E7">
            <w:pPr>
              <w:suppressAutoHyphens/>
              <w:spacing w:after="0" w:line="259" w:lineRule="auto"/>
              <w:jc w:val="center"/>
              <w:rPr>
                <w:rFonts w:ascii="Times New Roman" w:eastAsia="Calibri" w:hAnsi="Times New Roman" w:cs="Times New Roman"/>
                <w:bCs/>
                <w:color w:val="0D0D0D"/>
              </w:rPr>
            </w:pPr>
            <w:r w:rsidRPr="006B17E7">
              <w:rPr>
                <w:rFonts w:ascii="Times New Roman" w:eastAsia="Calibri" w:hAnsi="Times New Roman" w:cs="Times New Roman"/>
                <w:iCs/>
                <w:color w:val="0D0D0D"/>
              </w:rPr>
              <w:t>ОК 01; ОК 02</w:t>
            </w:r>
          </w:p>
          <w:p w:rsidR="002B1140" w:rsidRPr="00410F62" w:rsidRDefault="002B1140" w:rsidP="002B1140">
            <w:pPr>
              <w:suppressAutoHyphens/>
              <w:spacing w:after="0"/>
              <w:jc w:val="center"/>
              <w:rPr>
                <w:rFonts w:ascii="Times New Roman" w:hAnsi="Times New Roman"/>
                <w:iCs/>
              </w:rPr>
            </w:pPr>
            <w:r w:rsidRPr="00410F62">
              <w:rPr>
                <w:rFonts w:ascii="Times New Roman" w:hAnsi="Times New Roman"/>
                <w:iCs/>
              </w:rPr>
              <w:t>ЛР 7; ЛР 13;</w:t>
            </w:r>
          </w:p>
          <w:p w:rsidR="00926A1E" w:rsidRPr="006B17E7" w:rsidRDefault="00926A1E" w:rsidP="002B1140">
            <w:pPr>
              <w:suppressAutoHyphens/>
              <w:spacing w:after="0" w:line="259" w:lineRule="auto"/>
              <w:jc w:val="center"/>
              <w:rPr>
                <w:rFonts w:ascii="Times New Roman" w:eastAsia="Calibri" w:hAnsi="Times New Roman" w:cs="Times New Roman"/>
                <w:bCs/>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В том числе практических занятий и лабораторных работ</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
                <w:bCs/>
                <w:color w:val="0D0D0D"/>
                <w:sz w:val="24"/>
                <w:szCs w:val="24"/>
              </w:rPr>
            </w:pPr>
            <w:r w:rsidRPr="006B17E7">
              <w:rPr>
                <w:rFonts w:ascii="Times New Roman" w:eastAsia="Calibri" w:hAnsi="Times New Roman" w:cs="Times New Roman"/>
                <w:b/>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570" w:type="pct"/>
            <w:vMerge/>
          </w:tcPr>
          <w:p w:rsidR="00926A1E" w:rsidRPr="006B17E7" w:rsidRDefault="00926A1E" w:rsidP="006B17E7">
            <w:pPr>
              <w:spacing w:after="0" w:line="259" w:lineRule="auto"/>
              <w:rPr>
                <w:rFonts w:ascii="Times New Roman" w:eastAsia="Calibri" w:hAnsi="Times New Roman" w:cs="Times New Roman"/>
                <w:b/>
                <w:bCs/>
                <w:color w:val="0D0D0D"/>
              </w:rPr>
            </w:pPr>
          </w:p>
        </w:tc>
        <w:tc>
          <w:tcPr>
            <w:tcW w:w="2582" w:type="pct"/>
          </w:tcPr>
          <w:p w:rsidR="00926A1E" w:rsidRPr="006B17E7" w:rsidRDefault="00926A1E" w:rsidP="006B17E7">
            <w:pPr>
              <w:spacing w:after="0" w:line="259" w:lineRule="auto"/>
              <w:jc w:val="both"/>
              <w:rPr>
                <w:rFonts w:ascii="Times New Roman" w:eastAsia="Calibri" w:hAnsi="Times New Roman" w:cs="Times New Roman"/>
                <w:bCs/>
                <w:color w:val="0D0D0D"/>
                <w:sz w:val="24"/>
                <w:szCs w:val="24"/>
              </w:rPr>
            </w:pPr>
            <w:r w:rsidRPr="006B17E7">
              <w:rPr>
                <w:rFonts w:ascii="Times New Roman" w:eastAsia="Calibri" w:hAnsi="Times New Roman" w:cs="Times New Roman"/>
                <w:b/>
                <w:bCs/>
                <w:color w:val="0D0D0D"/>
                <w:sz w:val="24"/>
                <w:szCs w:val="24"/>
              </w:rPr>
              <w:t>Практическое занятие 17.</w:t>
            </w:r>
            <w:r w:rsidRPr="006B17E7">
              <w:rPr>
                <w:rFonts w:ascii="Times New Roman" w:eastAsia="Calibri" w:hAnsi="Times New Roman" w:cs="Times New Roman"/>
                <w:bCs/>
                <w:color w:val="0D0D0D"/>
                <w:sz w:val="24"/>
                <w:szCs w:val="24"/>
              </w:rPr>
              <w:t xml:space="preserve"> Подбор и анализ диагностических методик для определения психологической готовности дошкольников к школе</w:t>
            </w:r>
          </w:p>
        </w:tc>
        <w:tc>
          <w:tcPr>
            <w:tcW w:w="533" w:type="pct"/>
            <w:vAlign w:val="center"/>
          </w:tcPr>
          <w:p w:rsidR="00926A1E" w:rsidRPr="006B17E7" w:rsidRDefault="00926A1E" w:rsidP="006B17E7">
            <w:pPr>
              <w:suppressAutoHyphens/>
              <w:spacing w:after="0" w:line="259" w:lineRule="auto"/>
              <w:jc w:val="center"/>
              <w:rPr>
                <w:rFonts w:ascii="Times New Roman" w:eastAsia="Calibri" w:hAnsi="Times New Roman" w:cs="Times New Roman"/>
                <w:bCs/>
                <w:color w:val="0D0D0D"/>
                <w:sz w:val="24"/>
                <w:szCs w:val="24"/>
              </w:rPr>
            </w:pPr>
            <w:r w:rsidRPr="006B17E7">
              <w:rPr>
                <w:rFonts w:ascii="Times New Roman" w:eastAsia="Calibri" w:hAnsi="Times New Roman" w:cs="Times New Roman"/>
                <w:bCs/>
                <w:color w:val="0D0D0D"/>
                <w:sz w:val="24"/>
                <w:szCs w:val="24"/>
              </w:rPr>
              <w:t>1</w:t>
            </w:r>
          </w:p>
        </w:tc>
        <w:tc>
          <w:tcPr>
            <w:tcW w:w="657" w:type="pct"/>
            <w:vMerge/>
          </w:tcPr>
          <w:p w:rsidR="00926A1E" w:rsidRPr="006B17E7" w:rsidRDefault="00926A1E" w:rsidP="006B17E7">
            <w:pPr>
              <w:suppressAutoHyphens/>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315"/>
        </w:trPr>
        <w:tc>
          <w:tcPr>
            <w:tcW w:w="3152" w:type="pct"/>
            <w:gridSpan w:val="2"/>
          </w:tcPr>
          <w:p w:rsidR="00926A1E" w:rsidRPr="0037599D" w:rsidRDefault="0037599D" w:rsidP="006B17E7">
            <w:pPr>
              <w:suppressAutoHyphens/>
              <w:spacing w:after="0" w:line="259" w:lineRule="auto"/>
              <w:rPr>
                <w:rFonts w:ascii="Times New Roman" w:eastAsia="Calibri" w:hAnsi="Times New Roman" w:cs="Times New Roman"/>
                <w:b/>
                <w:color w:val="0D0D0D"/>
                <w:lang w:val="en-US"/>
              </w:rPr>
            </w:pPr>
            <w:r>
              <w:rPr>
                <w:rFonts w:ascii="Times New Roman" w:eastAsia="Calibri" w:hAnsi="Times New Roman" w:cs="Times New Roman"/>
                <w:b/>
                <w:color w:val="0D0D0D"/>
              </w:rPr>
              <w:t>Промежуточная аттестация экзамен</w:t>
            </w:r>
          </w:p>
        </w:tc>
        <w:tc>
          <w:tcPr>
            <w:tcW w:w="533" w:type="pct"/>
            <w:vAlign w:val="center"/>
          </w:tcPr>
          <w:p w:rsidR="00926A1E" w:rsidRPr="0037599D" w:rsidRDefault="0037599D" w:rsidP="006B17E7">
            <w:pPr>
              <w:spacing w:after="0" w:line="259" w:lineRule="auto"/>
              <w:jc w:val="center"/>
              <w:rPr>
                <w:rFonts w:ascii="Times New Roman" w:eastAsia="Calibri" w:hAnsi="Times New Roman" w:cs="Times New Roman"/>
                <w:b/>
                <w:color w:val="0D0D0D"/>
                <w:lang w:val="en-US"/>
              </w:rPr>
            </w:pPr>
            <w:r>
              <w:rPr>
                <w:rFonts w:ascii="Times New Roman" w:eastAsia="Calibri" w:hAnsi="Times New Roman" w:cs="Times New Roman"/>
                <w:b/>
                <w:color w:val="0D0D0D"/>
                <w:lang w:val="en-US"/>
              </w:rPr>
              <w:t>18</w:t>
            </w:r>
          </w:p>
        </w:tc>
        <w:tc>
          <w:tcPr>
            <w:tcW w:w="657" w:type="pct"/>
          </w:tcPr>
          <w:p w:rsidR="00926A1E" w:rsidRPr="006B17E7" w:rsidRDefault="00926A1E" w:rsidP="006B17E7">
            <w:pPr>
              <w:spacing w:after="0" w:line="259" w:lineRule="auto"/>
              <w:jc w:val="center"/>
              <w:rPr>
                <w:rFonts w:ascii="Times New Roman" w:eastAsia="Calibri" w:hAnsi="Times New Roman" w:cs="Times New Roman"/>
                <w:b/>
                <w:color w:val="0D0D0D"/>
              </w:rPr>
            </w:pPr>
          </w:p>
        </w:tc>
      </w:tr>
      <w:tr w:rsidR="0037599D" w:rsidRPr="006B17E7" w:rsidTr="00926A1E">
        <w:trPr>
          <w:gridAfter w:val="1"/>
          <w:wAfter w:w="657" w:type="pct"/>
          <w:trHeight w:val="315"/>
        </w:trPr>
        <w:tc>
          <w:tcPr>
            <w:tcW w:w="3152" w:type="pct"/>
            <w:gridSpan w:val="2"/>
          </w:tcPr>
          <w:p w:rsidR="0037599D" w:rsidRPr="006B17E7" w:rsidRDefault="0037599D" w:rsidP="006B17E7">
            <w:pPr>
              <w:suppressAutoHyphens/>
              <w:spacing w:after="0" w:line="259" w:lineRule="auto"/>
              <w:rPr>
                <w:rFonts w:ascii="Times New Roman" w:eastAsia="Calibri" w:hAnsi="Times New Roman" w:cs="Times New Roman"/>
                <w:b/>
                <w:color w:val="0D0D0D"/>
              </w:rPr>
            </w:pPr>
            <w:r>
              <w:rPr>
                <w:rFonts w:ascii="Times New Roman" w:eastAsia="Calibri" w:hAnsi="Times New Roman" w:cs="Times New Roman"/>
                <w:b/>
                <w:color w:val="0D0D0D"/>
              </w:rPr>
              <w:t>Консультации</w:t>
            </w:r>
          </w:p>
        </w:tc>
        <w:tc>
          <w:tcPr>
            <w:tcW w:w="533" w:type="pct"/>
            <w:vAlign w:val="center"/>
          </w:tcPr>
          <w:p w:rsidR="0037599D" w:rsidRPr="0037599D" w:rsidRDefault="0037599D" w:rsidP="006B17E7">
            <w:pPr>
              <w:spacing w:after="0" w:line="259" w:lineRule="auto"/>
              <w:jc w:val="center"/>
              <w:rPr>
                <w:rFonts w:ascii="Times New Roman" w:eastAsia="Calibri" w:hAnsi="Times New Roman" w:cs="Times New Roman"/>
                <w:b/>
                <w:color w:val="0D0D0D"/>
              </w:rPr>
            </w:pPr>
            <w:r>
              <w:rPr>
                <w:rFonts w:ascii="Times New Roman" w:eastAsia="Calibri" w:hAnsi="Times New Roman" w:cs="Times New Roman"/>
                <w:b/>
                <w:color w:val="0D0D0D"/>
              </w:rPr>
              <w:t>4</w:t>
            </w:r>
          </w:p>
        </w:tc>
        <w:tc>
          <w:tcPr>
            <w:tcW w:w="657" w:type="pct"/>
          </w:tcPr>
          <w:p w:rsidR="0037599D" w:rsidRPr="006B17E7" w:rsidRDefault="0037599D" w:rsidP="006B17E7">
            <w:pPr>
              <w:spacing w:after="0" w:line="259" w:lineRule="auto"/>
              <w:jc w:val="center"/>
              <w:rPr>
                <w:rFonts w:ascii="Times New Roman" w:eastAsia="Calibri" w:hAnsi="Times New Roman" w:cs="Times New Roman"/>
                <w:b/>
                <w:color w:val="0D0D0D"/>
              </w:rPr>
            </w:pPr>
          </w:p>
        </w:tc>
      </w:tr>
      <w:tr w:rsidR="00926A1E" w:rsidRPr="006B17E7" w:rsidTr="00926A1E">
        <w:trPr>
          <w:gridAfter w:val="1"/>
          <w:wAfter w:w="657" w:type="pct"/>
          <w:trHeight w:val="20"/>
        </w:trPr>
        <w:tc>
          <w:tcPr>
            <w:tcW w:w="3152" w:type="pct"/>
            <w:gridSpan w:val="2"/>
          </w:tcPr>
          <w:p w:rsidR="00926A1E" w:rsidRPr="006B17E7" w:rsidRDefault="00926A1E" w:rsidP="006B17E7">
            <w:pPr>
              <w:spacing w:after="160" w:line="259" w:lineRule="auto"/>
              <w:rPr>
                <w:rFonts w:ascii="Times New Roman" w:eastAsia="Calibri" w:hAnsi="Times New Roman" w:cs="Times New Roman"/>
                <w:b/>
                <w:bCs/>
                <w:color w:val="0D0D0D"/>
              </w:rPr>
            </w:pPr>
            <w:r w:rsidRPr="006B17E7">
              <w:rPr>
                <w:rFonts w:ascii="Times New Roman" w:eastAsia="Calibri" w:hAnsi="Times New Roman" w:cs="Times New Roman"/>
                <w:b/>
                <w:bCs/>
                <w:color w:val="0D0D0D"/>
              </w:rPr>
              <w:t>Всего:</w:t>
            </w:r>
          </w:p>
        </w:tc>
        <w:tc>
          <w:tcPr>
            <w:tcW w:w="533" w:type="pct"/>
            <w:vAlign w:val="center"/>
          </w:tcPr>
          <w:p w:rsidR="00926A1E" w:rsidRPr="0037599D" w:rsidRDefault="0037599D" w:rsidP="006B17E7">
            <w:pPr>
              <w:spacing w:after="160" w:line="259" w:lineRule="auto"/>
              <w:jc w:val="center"/>
              <w:rPr>
                <w:rFonts w:ascii="Times New Roman" w:eastAsia="Calibri" w:hAnsi="Times New Roman" w:cs="Times New Roman"/>
                <w:b/>
                <w:bCs/>
                <w:color w:val="0D0D0D"/>
                <w:lang w:val="en-US"/>
              </w:rPr>
            </w:pPr>
            <w:r>
              <w:rPr>
                <w:rFonts w:ascii="Times New Roman" w:eastAsia="Calibri" w:hAnsi="Times New Roman" w:cs="Times New Roman"/>
                <w:b/>
                <w:bCs/>
                <w:color w:val="0D0D0D"/>
                <w:lang w:val="en-US"/>
              </w:rPr>
              <w:t>80</w:t>
            </w:r>
          </w:p>
        </w:tc>
        <w:tc>
          <w:tcPr>
            <w:tcW w:w="657" w:type="pct"/>
          </w:tcPr>
          <w:p w:rsidR="00926A1E" w:rsidRPr="006B17E7" w:rsidRDefault="00926A1E" w:rsidP="006B17E7">
            <w:pPr>
              <w:spacing w:after="160" w:line="259" w:lineRule="auto"/>
              <w:jc w:val="center"/>
              <w:rPr>
                <w:rFonts w:ascii="Times New Roman" w:eastAsia="Calibri" w:hAnsi="Times New Roman" w:cs="Times New Roman"/>
                <w:b/>
                <w:bCs/>
                <w:color w:val="0D0D0D"/>
              </w:rPr>
            </w:pPr>
          </w:p>
        </w:tc>
      </w:tr>
    </w:tbl>
    <w:p w:rsidR="00D53542" w:rsidRPr="00414C20" w:rsidRDefault="00D53542" w:rsidP="00D53542">
      <w:pPr>
        <w:pStyle w:val="a6"/>
        <w:ind w:left="709"/>
        <w:rPr>
          <w:i/>
        </w:rPr>
      </w:pPr>
      <w:r w:rsidRPr="00414C20">
        <w:rPr>
          <w:i/>
        </w:rPr>
        <w:t>.</w:t>
      </w:r>
    </w:p>
    <w:p w:rsidR="00D53542" w:rsidRPr="00414C20" w:rsidRDefault="00D53542" w:rsidP="00D53542">
      <w:pPr>
        <w:ind w:firstLine="709"/>
        <w:rPr>
          <w:rFonts w:ascii="Times New Roman" w:hAnsi="Times New Roman" w:cs="Times New Roman"/>
          <w:i/>
        </w:rPr>
        <w:sectPr w:rsidR="00D53542" w:rsidRPr="00414C20" w:rsidSect="004142D7">
          <w:pgSz w:w="16840" w:h="11907" w:orient="landscape"/>
          <w:pgMar w:top="851" w:right="1134" w:bottom="851" w:left="992" w:header="709" w:footer="709" w:gutter="0"/>
          <w:cols w:space="720"/>
        </w:sectPr>
      </w:pPr>
    </w:p>
    <w:p w:rsidR="00D53542" w:rsidRDefault="00D53542" w:rsidP="00D53542">
      <w:pPr>
        <w:ind w:left="1353"/>
        <w:rPr>
          <w:rFonts w:ascii="Times New Roman" w:hAnsi="Times New Roman" w:cs="Times New Roman"/>
          <w:b/>
          <w:bCs/>
        </w:rPr>
      </w:pPr>
      <w:r w:rsidRPr="00414C20">
        <w:rPr>
          <w:rFonts w:ascii="Times New Roman" w:hAnsi="Times New Roman" w:cs="Times New Roman"/>
          <w:b/>
          <w:bCs/>
        </w:rPr>
        <w:lastRenderedPageBreak/>
        <w:t>3. УСЛОВИЯ РЕАЛИЗАЦИИ ПРОГРАММЫ УЧЕБНОЙ ДИСЦИПЛИНЫ</w:t>
      </w:r>
    </w:p>
    <w:p w:rsidR="00DA76A5" w:rsidRPr="00410F62" w:rsidRDefault="00DA76A5" w:rsidP="00DA76A5">
      <w:pPr>
        <w:suppressAutoHyphens/>
        <w:spacing w:after="0"/>
        <w:ind w:firstLine="709"/>
        <w:jc w:val="both"/>
        <w:rPr>
          <w:rFonts w:ascii="Times New Roman" w:hAnsi="Times New Roman"/>
          <w:bCs/>
          <w:sz w:val="24"/>
          <w:szCs w:val="24"/>
        </w:rPr>
      </w:pPr>
      <w:r w:rsidRPr="00410F6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A76A5" w:rsidRPr="00410F62" w:rsidRDefault="00DA76A5" w:rsidP="00DA76A5">
      <w:pPr>
        <w:suppressAutoHyphens/>
        <w:autoSpaceDE w:val="0"/>
        <w:autoSpaceDN w:val="0"/>
        <w:adjustRightInd w:val="0"/>
        <w:spacing w:after="0"/>
        <w:ind w:firstLine="709"/>
        <w:jc w:val="both"/>
        <w:rPr>
          <w:rFonts w:ascii="Times New Roman" w:hAnsi="Times New Roman"/>
          <w:sz w:val="24"/>
          <w:szCs w:val="24"/>
        </w:rPr>
      </w:pPr>
      <w:r w:rsidRPr="00410F62">
        <w:rPr>
          <w:rFonts w:ascii="Times New Roman" w:hAnsi="Times New Roman"/>
          <w:bCs/>
          <w:sz w:val="24"/>
          <w:szCs w:val="24"/>
        </w:rPr>
        <w:t>Кабинет «Педагогики и психологии»</w:t>
      </w:r>
      <w:r w:rsidRPr="00410F62">
        <w:rPr>
          <w:rFonts w:ascii="Times New Roman" w:hAnsi="Times New Roman"/>
          <w:sz w:val="24"/>
          <w:szCs w:val="24"/>
        </w:rPr>
        <w:t xml:space="preserve">, оснащенный </w:t>
      </w:r>
      <w:r w:rsidRPr="00410F62">
        <w:rPr>
          <w:rFonts w:ascii="Times New Roman" w:hAnsi="Times New Roman"/>
          <w:bCs/>
          <w:sz w:val="24"/>
          <w:szCs w:val="24"/>
        </w:rPr>
        <w:t>в соответствии п. 6.1.2.1 примерной основной образовательной программы по данной специальности.</w:t>
      </w:r>
    </w:p>
    <w:p w:rsidR="00DA76A5" w:rsidRPr="00410F62" w:rsidRDefault="00DA76A5" w:rsidP="00DA76A5">
      <w:pPr>
        <w:suppressAutoHyphens/>
        <w:spacing w:after="0"/>
        <w:ind w:firstLine="709"/>
        <w:jc w:val="both"/>
        <w:rPr>
          <w:rFonts w:ascii="Times New Roman" w:hAnsi="Times New Roman"/>
          <w:bCs/>
          <w:sz w:val="24"/>
          <w:szCs w:val="24"/>
        </w:rPr>
      </w:pPr>
    </w:p>
    <w:p w:rsidR="00DA76A5" w:rsidRPr="00410F62" w:rsidRDefault="00DA76A5" w:rsidP="00DA76A5">
      <w:pPr>
        <w:suppressAutoHyphens/>
        <w:spacing w:after="0"/>
        <w:ind w:firstLine="709"/>
        <w:jc w:val="both"/>
        <w:rPr>
          <w:rFonts w:ascii="Times New Roman" w:hAnsi="Times New Roman"/>
          <w:b/>
          <w:bCs/>
          <w:sz w:val="24"/>
          <w:szCs w:val="24"/>
        </w:rPr>
      </w:pPr>
      <w:r w:rsidRPr="00410F62">
        <w:rPr>
          <w:rFonts w:ascii="Times New Roman" w:hAnsi="Times New Roman"/>
          <w:b/>
          <w:bCs/>
          <w:sz w:val="24"/>
          <w:szCs w:val="24"/>
        </w:rPr>
        <w:t>3.2. Информационное обеспечение реализации программы</w:t>
      </w:r>
    </w:p>
    <w:p w:rsidR="00DA76A5" w:rsidRPr="00410F62" w:rsidRDefault="00DA76A5" w:rsidP="00DA76A5">
      <w:pPr>
        <w:suppressAutoHyphens/>
        <w:spacing w:after="0"/>
        <w:ind w:firstLine="709"/>
        <w:jc w:val="both"/>
        <w:rPr>
          <w:rFonts w:ascii="Times New Roman" w:hAnsi="Times New Roman"/>
        </w:rPr>
      </w:pPr>
      <w:r w:rsidRPr="00410F62">
        <w:rPr>
          <w:rFonts w:ascii="Times New Roman" w:hAnsi="Times New Roman"/>
          <w:bCs/>
          <w:sz w:val="24"/>
          <w:szCs w:val="24"/>
        </w:rPr>
        <w:t>Для реализации программы библиотечный фонд образовательной организации должен иметь п</w:t>
      </w:r>
      <w:r w:rsidRPr="00410F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10F62">
        <w:rPr>
          <w:rFonts w:ascii="Times New Roman" w:hAnsi="Times New Roman"/>
          <w:bCs/>
          <w:sz w:val="24"/>
          <w:szCs w:val="24"/>
        </w:rPr>
        <w:t xml:space="preserve">библиотечного фонда образовательной организацией </w:t>
      </w:r>
      <w:proofErr w:type="gramStart"/>
      <w:r w:rsidRPr="00410F62">
        <w:rPr>
          <w:rFonts w:ascii="Times New Roman" w:hAnsi="Times New Roman"/>
          <w:bCs/>
          <w:sz w:val="24"/>
          <w:szCs w:val="24"/>
        </w:rPr>
        <w:t>выбирается не менее одного издания</w:t>
      </w:r>
      <w:proofErr w:type="gramEnd"/>
      <w:r w:rsidRPr="00410F6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DA76A5" w:rsidRPr="00410F62" w:rsidRDefault="00DA76A5" w:rsidP="00DA76A5">
      <w:pPr>
        <w:suppressAutoHyphens/>
        <w:spacing w:after="0"/>
        <w:ind w:firstLine="709"/>
        <w:jc w:val="both"/>
        <w:rPr>
          <w:rFonts w:ascii="Times New Roman" w:hAnsi="Times New Roman"/>
          <w:sz w:val="24"/>
          <w:szCs w:val="24"/>
        </w:rPr>
      </w:pPr>
    </w:p>
    <w:p w:rsidR="00DA76A5" w:rsidRPr="00410F62" w:rsidRDefault="00DA76A5" w:rsidP="00DA76A5">
      <w:pPr>
        <w:suppressAutoHyphens/>
        <w:spacing w:after="0"/>
        <w:ind w:firstLine="709"/>
        <w:jc w:val="both"/>
        <w:rPr>
          <w:rFonts w:ascii="Times New Roman" w:hAnsi="Times New Roman"/>
          <w:b/>
          <w:sz w:val="24"/>
          <w:szCs w:val="24"/>
        </w:rPr>
      </w:pPr>
      <w:r w:rsidRPr="00410F62">
        <w:rPr>
          <w:rFonts w:ascii="Times New Roman" w:hAnsi="Times New Roman"/>
          <w:b/>
          <w:sz w:val="24"/>
          <w:szCs w:val="24"/>
        </w:rPr>
        <w:t>3.2.1. Основные печатные и электронные издания</w:t>
      </w:r>
    </w:p>
    <w:p w:rsidR="00DA76A5" w:rsidRPr="00410F62" w:rsidRDefault="00DA76A5" w:rsidP="00DA76A5">
      <w:pPr>
        <w:pStyle w:val="a6"/>
        <w:numPr>
          <w:ilvl w:val="0"/>
          <w:numId w:val="17"/>
        </w:numPr>
        <w:spacing w:before="0" w:after="0" w:line="276" w:lineRule="auto"/>
        <w:ind w:left="0" w:firstLine="709"/>
        <w:contextualSpacing/>
        <w:jc w:val="both"/>
      </w:pPr>
      <w:r w:rsidRPr="00410F62">
        <w:rPr>
          <w:shd w:val="clear" w:color="auto" w:fill="FFFFFF"/>
        </w:rPr>
        <w:t>Белкина, В. Н.  Психология раннего и дошкольного детства</w:t>
      </w:r>
      <w:proofErr w:type="gramStart"/>
      <w:r w:rsidRPr="00410F62">
        <w:rPr>
          <w:shd w:val="clear" w:color="auto" w:fill="FFFFFF"/>
        </w:rPr>
        <w:t> :</w:t>
      </w:r>
      <w:proofErr w:type="gramEnd"/>
      <w:r w:rsidRPr="00410F62">
        <w:rPr>
          <w:shd w:val="clear" w:color="auto" w:fill="FFFFFF"/>
        </w:rPr>
        <w:t xml:space="preserve"> учебное пособие для вузов / В. Н. Белкина. — 2-е изд. — Москва : Издательство </w:t>
      </w:r>
      <w:proofErr w:type="spellStart"/>
      <w:r w:rsidRPr="00410F62">
        <w:rPr>
          <w:shd w:val="clear" w:color="auto" w:fill="FFFFFF"/>
        </w:rPr>
        <w:t>Юрайт</w:t>
      </w:r>
      <w:proofErr w:type="spellEnd"/>
      <w:r w:rsidRPr="00410F62">
        <w:rPr>
          <w:shd w:val="clear" w:color="auto" w:fill="FFFFFF"/>
        </w:rPr>
        <w:t>, 2022. — 170 с. — (Высшее образование). — ISBN 978-5-534-08012-4. — Текст</w:t>
      </w:r>
      <w:proofErr w:type="gramStart"/>
      <w:r w:rsidRPr="00410F62">
        <w:rPr>
          <w:shd w:val="clear" w:color="auto" w:fill="FFFFFF"/>
        </w:rPr>
        <w:t xml:space="preserve"> :</w:t>
      </w:r>
      <w:proofErr w:type="gramEnd"/>
      <w:r w:rsidRPr="00410F62">
        <w:rPr>
          <w:shd w:val="clear" w:color="auto" w:fill="FFFFFF"/>
        </w:rPr>
        <w:t xml:space="preserve"> электронный // Образовательная платформа </w:t>
      </w:r>
      <w:proofErr w:type="spellStart"/>
      <w:r w:rsidRPr="00410F62">
        <w:rPr>
          <w:shd w:val="clear" w:color="auto" w:fill="FFFFFF"/>
        </w:rPr>
        <w:t>Юрайт</w:t>
      </w:r>
      <w:proofErr w:type="spellEnd"/>
      <w:r w:rsidRPr="00410F62">
        <w:rPr>
          <w:shd w:val="clear" w:color="auto" w:fill="FFFFFF"/>
        </w:rPr>
        <w:t xml:space="preserve"> [сайт]. — URL: https://urait.ru/bcode/491309 (дата обращения: 21.06.2022).</w:t>
      </w:r>
    </w:p>
    <w:p w:rsidR="00DA76A5" w:rsidRPr="00410F62" w:rsidRDefault="00DA76A5" w:rsidP="00DA76A5">
      <w:pPr>
        <w:pStyle w:val="a6"/>
        <w:numPr>
          <w:ilvl w:val="0"/>
          <w:numId w:val="17"/>
        </w:numPr>
        <w:spacing w:before="0" w:after="0" w:line="276" w:lineRule="auto"/>
        <w:ind w:left="0" w:firstLine="709"/>
        <w:contextualSpacing/>
        <w:jc w:val="both"/>
      </w:pPr>
      <w:proofErr w:type="spellStart"/>
      <w:r w:rsidRPr="00410F62">
        <w:t>Веракса</w:t>
      </w:r>
      <w:proofErr w:type="spellEnd"/>
      <w:r w:rsidRPr="00410F62">
        <w:t>, Н. Е.  Детская психология</w:t>
      </w:r>
      <w:proofErr w:type="gramStart"/>
      <w:r w:rsidRPr="00410F62">
        <w:t> :</w:t>
      </w:r>
      <w:proofErr w:type="gramEnd"/>
      <w:r w:rsidRPr="00410F62">
        <w:t xml:space="preserve"> учебник для вузов / Н. Е. </w:t>
      </w:r>
      <w:proofErr w:type="spellStart"/>
      <w:r w:rsidRPr="00410F62">
        <w:t>Веракса</w:t>
      </w:r>
      <w:proofErr w:type="spellEnd"/>
      <w:r w:rsidRPr="00410F62">
        <w:t>, А. Н. </w:t>
      </w:r>
      <w:proofErr w:type="spellStart"/>
      <w:r w:rsidRPr="00410F62">
        <w:t>Веракса</w:t>
      </w:r>
      <w:proofErr w:type="spellEnd"/>
      <w:r w:rsidRPr="00410F62">
        <w:t>. — Москва</w:t>
      </w:r>
      <w:proofErr w:type="gramStart"/>
      <w:r w:rsidRPr="00410F62">
        <w:t> :</w:t>
      </w:r>
      <w:proofErr w:type="gramEnd"/>
      <w:r w:rsidRPr="00410F62">
        <w:t xml:space="preserve"> Издательство </w:t>
      </w:r>
      <w:proofErr w:type="spellStart"/>
      <w:r w:rsidRPr="00410F62">
        <w:t>Юрайт</w:t>
      </w:r>
      <w:proofErr w:type="spellEnd"/>
      <w:r w:rsidRPr="00410F62">
        <w:t>, 2022. — 429 с. — (Высшее образование). — ISBN 978-5-534-15251-7. — Текст</w:t>
      </w:r>
      <w:proofErr w:type="gramStart"/>
      <w:r w:rsidRPr="00410F62">
        <w:t xml:space="preserve"> :</w:t>
      </w:r>
      <w:proofErr w:type="gramEnd"/>
      <w:r w:rsidRPr="00410F62">
        <w:t xml:space="preserve"> электронный // Образовательная платформа </w:t>
      </w:r>
      <w:proofErr w:type="spellStart"/>
      <w:r w:rsidRPr="00410F62">
        <w:t>Юрайт</w:t>
      </w:r>
      <w:proofErr w:type="spellEnd"/>
      <w:r w:rsidRPr="00410F62">
        <w:t xml:space="preserve"> [сайт]. — URL: https://urait.ru/bcode/489412 (дата обращения: 21.06.2022).</w:t>
      </w:r>
    </w:p>
    <w:p w:rsidR="00DA76A5" w:rsidRPr="00410F62" w:rsidRDefault="00DA76A5" w:rsidP="00DA76A5">
      <w:pPr>
        <w:pStyle w:val="a6"/>
        <w:numPr>
          <w:ilvl w:val="0"/>
          <w:numId w:val="17"/>
        </w:numPr>
        <w:spacing w:before="0" w:after="0" w:line="276" w:lineRule="auto"/>
        <w:ind w:left="0" w:firstLine="709"/>
        <w:contextualSpacing/>
        <w:jc w:val="both"/>
      </w:pPr>
      <w:r w:rsidRPr="00410F62">
        <w:t>Психология дошкольного возраста в 2 ч. Часть 1</w:t>
      </w:r>
      <w:proofErr w:type="gramStart"/>
      <w:r w:rsidRPr="00410F62">
        <w:t> :</w:t>
      </w:r>
      <w:proofErr w:type="gramEnd"/>
      <w:r w:rsidRPr="00410F62">
        <w:t xml:space="preserve"> учебник и практикум для среднего профессионального образования / Е. И. Изотова [и др.] ; под редакцией Е. И. Изотовой. — Москва</w:t>
      </w:r>
      <w:proofErr w:type="gramStart"/>
      <w:r w:rsidRPr="00410F62">
        <w:t> :</w:t>
      </w:r>
      <w:proofErr w:type="gramEnd"/>
      <w:r w:rsidRPr="00410F62">
        <w:t xml:space="preserve"> Издательство </w:t>
      </w:r>
      <w:proofErr w:type="spellStart"/>
      <w:r w:rsidRPr="00410F62">
        <w:t>Юрайт</w:t>
      </w:r>
      <w:proofErr w:type="spellEnd"/>
      <w:r w:rsidRPr="00410F62">
        <w:t>, 2022. — 222 с. — (Профессиональное образование). — ISBN 978-5-534-10206-2. — Текст</w:t>
      </w:r>
      <w:proofErr w:type="gramStart"/>
      <w:r w:rsidRPr="00410F62">
        <w:t xml:space="preserve"> :</w:t>
      </w:r>
      <w:proofErr w:type="gramEnd"/>
      <w:r w:rsidRPr="00410F62">
        <w:t xml:space="preserve"> электронный // Образовательная платформа </w:t>
      </w:r>
      <w:proofErr w:type="spellStart"/>
      <w:r w:rsidRPr="00410F62">
        <w:t>Юрайт</w:t>
      </w:r>
      <w:proofErr w:type="spellEnd"/>
      <w:r w:rsidRPr="00410F62">
        <w:t xml:space="preserve"> [сайт]. — URL: https://urait.ru/bcode/498966 (дата обращения: 21.06.2022).</w:t>
      </w:r>
    </w:p>
    <w:p w:rsidR="00DA76A5" w:rsidRPr="00410F62" w:rsidRDefault="00DA76A5" w:rsidP="00DA76A5">
      <w:pPr>
        <w:pStyle w:val="a6"/>
        <w:numPr>
          <w:ilvl w:val="0"/>
          <w:numId w:val="17"/>
        </w:numPr>
        <w:spacing w:before="0" w:after="0" w:line="276" w:lineRule="auto"/>
        <w:ind w:left="0" w:firstLine="709"/>
        <w:contextualSpacing/>
        <w:jc w:val="both"/>
      </w:pPr>
      <w:r w:rsidRPr="00410F62">
        <w:t>Психология дошкольного возраста в 2 ч. Часть 2</w:t>
      </w:r>
      <w:proofErr w:type="gramStart"/>
      <w:r w:rsidRPr="00410F62">
        <w:t> :</w:t>
      </w:r>
      <w:proofErr w:type="gramEnd"/>
      <w:r w:rsidRPr="00410F62">
        <w:t xml:space="preserve"> учебник и практикум для среднего профессионального образования / Е. И. Изотова [и др.] ; под редакцией Е. И. Изотовой. — Москва</w:t>
      </w:r>
      <w:proofErr w:type="gramStart"/>
      <w:r w:rsidRPr="00410F62">
        <w:t> :</w:t>
      </w:r>
      <w:proofErr w:type="gramEnd"/>
      <w:r w:rsidRPr="00410F62">
        <w:t xml:space="preserve"> Издательство </w:t>
      </w:r>
      <w:proofErr w:type="spellStart"/>
      <w:r w:rsidRPr="00410F62">
        <w:t>Юрайт</w:t>
      </w:r>
      <w:proofErr w:type="spellEnd"/>
      <w:r w:rsidRPr="00410F62">
        <w:t>, 2022. — 240 с. — (Профессиональное образование). — ISBN 978-5-534-10203-1. — Текст</w:t>
      </w:r>
      <w:proofErr w:type="gramStart"/>
      <w:r w:rsidRPr="00410F62">
        <w:t xml:space="preserve"> :</w:t>
      </w:r>
      <w:proofErr w:type="gramEnd"/>
      <w:r w:rsidRPr="00410F62">
        <w:t xml:space="preserve"> электронный // Образовательная платформа </w:t>
      </w:r>
      <w:proofErr w:type="spellStart"/>
      <w:r w:rsidRPr="00410F62">
        <w:t>Юрайт</w:t>
      </w:r>
      <w:proofErr w:type="spellEnd"/>
      <w:r w:rsidRPr="00410F62">
        <w:t xml:space="preserve"> [сайт]. — URL: https://urait.ru/bcode/498967 (дата обращения: 21.06.2022).</w:t>
      </w:r>
    </w:p>
    <w:p w:rsidR="00DA76A5" w:rsidRPr="00410F62" w:rsidRDefault="00DA76A5" w:rsidP="00DA76A5">
      <w:pPr>
        <w:pStyle w:val="a6"/>
        <w:numPr>
          <w:ilvl w:val="2"/>
          <w:numId w:val="17"/>
        </w:numPr>
        <w:spacing w:before="0" w:after="0" w:line="276" w:lineRule="auto"/>
        <w:ind w:left="0" w:firstLine="709"/>
        <w:contextualSpacing/>
        <w:jc w:val="both"/>
        <w:rPr>
          <w:bCs/>
          <w:i/>
        </w:rPr>
      </w:pPr>
      <w:r w:rsidRPr="00410F62">
        <w:rPr>
          <w:b/>
          <w:bCs/>
        </w:rPr>
        <w:t>Дополнительные источники</w:t>
      </w:r>
    </w:p>
    <w:p w:rsidR="00DA76A5" w:rsidRPr="00410F62" w:rsidRDefault="00DA76A5" w:rsidP="00DA76A5">
      <w:pPr>
        <w:pStyle w:val="a6"/>
        <w:numPr>
          <w:ilvl w:val="0"/>
          <w:numId w:val="18"/>
        </w:numPr>
        <w:spacing w:before="0" w:after="0" w:line="276" w:lineRule="auto"/>
        <w:ind w:left="0" w:firstLine="709"/>
        <w:contextualSpacing/>
        <w:jc w:val="both"/>
        <w:rPr>
          <w:bCs/>
        </w:rPr>
      </w:pPr>
      <w:r w:rsidRPr="00410F62">
        <w:rPr>
          <w:bCs/>
        </w:rPr>
        <w:t xml:space="preserve">Алексеева, Е. Е. Психологические проблемы детей дошкольного возраста: учебник и </w:t>
      </w:r>
      <w:proofErr w:type="spellStart"/>
      <w:r w:rsidRPr="00410F62">
        <w:rPr>
          <w:bCs/>
        </w:rPr>
        <w:t>практикумдля</w:t>
      </w:r>
      <w:proofErr w:type="spellEnd"/>
      <w:r w:rsidRPr="00410F62">
        <w:rPr>
          <w:bCs/>
        </w:rPr>
        <w:t xml:space="preserve"> СПО [Текст] / Е. Е. Алексеева. – 2–е изд., </w:t>
      </w:r>
      <w:proofErr w:type="spellStart"/>
      <w:r w:rsidRPr="00410F62">
        <w:rPr>
          <w:bCs/>
        </w:rPr>
        <w:t>испр</w:t>
      </w:r>
      <w:proofErr w:type="spellEnd"/>
      <w:r w:rsidRPr="00410F62">
        <w:rPr>
          <w:bCs/>
        </w:rPr>
        <w:t xml:space="preserve">. и доп. – М.: Издательство </w:t>
      </w:r>
      <w:proofErr w:type="spellStart"/>
      <w:r w:rsidRPr="00410F62">
        <w:rPr>
          <w:bCs/>
        </w:rPr>
        <w:t>Юрайт</w:t>
      </w:r>
      <w:proofErr w:type="spellEnd"/>
      <w:r w:rsidRPr="00410F62">
        <w:rPr>
          <w:bCs/>
        </w:rPr>
        <w:t>, 2018. – 195 с.</w:t>
      </w:r>
    </w:p>
    <w:p w:rsidR="00DA76A5" w:rsidRPr="00410F62" w:rsidRDefault="00DA76A5" w:rsidP="00DA76A5">
      <w:pPr>
        <w:pStyle w:val="a6"/>
        <w:numPr>
          <w:ilvl w:val="0"/>
          <w:numId w:val="18"/>
        </w:numPr>
        <w:spacing w:before="0" w:after="0" w:line="276" w:lineRule="auto"/>
        <w:ind w:left="0" w:firstLine="709"/>
        <w:contextualSpacing/>
        <w:jc w:val="both"/>
        <w:rPr>
          <w:bCs/>
        </w:rPr>
      </w:pPr>
      <w:r w:rsidRPr="00410F62">
        <w:rPr>
          <w:bCs/>
        </w:rPr>
        <w:lastRenderedPageBreak/>
        <w:t>Белкина, В. Н. Детская психология. Взаимодействие со сверстниками: учеб</w:t>
      </w:r>
      <w:proofErr w:type="gramStart"/>
      <w:r w:rsidRPr="00410F62">
        <w:rPr>
          <w:bCs/>
        </w:rPr>
        <w:t>.</w:t>
      </w:r>
      <w:proofErr w:type="gramEnd"/>
      <w:r w:rsidRPr="00410F62">
        <w:rPr>
          <w:bCs/>
        </w:rPr>
        <w:t xml:space="preserve"> </w:t>
      </w:r>
      <w:proofErr w:type="gramStart"/>
      <w:r w:rsidRPr="00410F62">
        <w:rPr>
          <w:bCs/>
        </w:rPr>
        <w:t>п</w:t>
      </w:r>
      <w:proofErr w:type="gramEnd"/>
      <w:r w:rsidRPr="00410F62">
        <w:rPr>
          <w:bCs/>
        </w:rPr>
        <w:t xml:space="preserve">особие для СПО [Текст] / В. Н. Белкина. – 2–е изд., пер. и доп. – М. : Издательство </w:t>
      </w:r>
      <w:proofErr w:type="spellStart"/>
      <w:r w:rsidRPr="00410F62">
        <w:rPr>
          <w:bCs/>
        </w:rPr>
        <w:t>Юрайт</w:t>
      </w:r>
      <w:proofErr w:type="spellEnd"/>
      <w:r w:rsidRPr="00410F62">
        <w:rPr>
          <w:bCs/>
        </w:rPr>
        <w:t xml:space="preserve">, 2018. – 170 с. </w:t>
      </w:r>
    </w:p>
    <w:p w:rsidR="00DA76A5" w:rsidRPr="00410F62" w:rsidRDefault="00DA76A5" w:rsidP="00DA76A5">
      <w:pPr>
        <w:pStyle w:val="a6"/>
        <w:numPr>
          <w:ilvl w:val="0"/>
          <w:numId w:val="18"/>
        </w:numPr>
        <w:spacing w:before="0" w:after="0" w:line="276" w:lineRule="auto"/>
        <w:ind w:left="0" w:firstLine="709"/>
        <w:contextualSpacing/>
        <w:jc w:val="both"/>
        <w:rPr>
          <w:bCs/>
        </w:rPr>
      </w:pPr>
      <w:r w:rsidRPr="00410F62">
        <w:rPr>
          <w:bCs/>
        </w:rPr>
        <w:t>Выготский, Л. С.  Вопросы детской психологии / Л. С. Выготский. — Москва</w:t>
      </w:r>
      <w:proofErr w:type="gramStart"/>
      <w:r w:rsidRPr="00410F62">
        <w:rPr>
          <w:bCs/>
        </w:rPr>
        <w:t xml:space="preserve"> :</w:t>
      </w:r>
      <w:proofErr w:type="gramEnd"/>
      <w:r w:rsidRPr="00410F62">
        <w:rPr>
          <w:bCs/>
        </w:rPr>
        <w:t xml:space="preserve"> Издательство </w:t>
      </w:r>
      <w:proofErr w:type="spellStart"/>
      <w:r w:rsidRPr="00410F62">
        <w:rPr>
          <w:bCs/>
        </w:rPr>
        <w:t>Юрайт</w:t>
      </w:r>
      <w:proofErr w:type="spellEnd"/>
      <w:r w:rsidRPr="00410F62">
        <w:rPr>
          <w:bCs/>
        </w:rPr>
        <w:t>, 2020. — 160 с. — (Антология мысли). — ISBN 978-5-534-06998-3. — Текст</w:t>
      </w:r>
      <w:proofErr w:type="gramStart"/>
      <w:r w:rsidRPr="00410F62">
        <w:rPr>
          <w:bCs/>
        </w:rPr>
        <w:t xml:space="preserve"> :</w:t>
      </w:r>
      <w:proofErr w:type="gramEnd"/>
      <w:r w:rsidRPr="00410F62">
        <w:rPr>
          <w:bCs/>
        </w:rPr>
        <w:t xml:space="preserve"> электронный // ЭБС </w:t>
      </w:r>
      <w:proofErr w:type="spellStart"/>
      <w:r w:rsidRPr="00410F62">
        <w:rPr>
          <w:bCs/>
        </w:rPr>
        <w:t>Юрайт</w:t>
      </w:r>
      <w:proofErr w:type="spellEnd"/>
      <w:r w:rsidRPr="00410F62">
        <w:rPr>
          <w:bCs/>
        </w:rPr>
        <w:t xml:space="preserve"> [сайт]. — URL: https://urait.ru/bcode/452935 </w:t>
      </w:r>
    </w:p>
    <w:p w:rsidR="00DA76A5" w:rsidRPr="00410F62" w:rsidRDefault="00DA76A5" w:rsidP="00DA76A5">
      <w:pPr>
        <w:pStyle w:val="a6"/>
        <w:numPr>
          <w:ilvl w:val="0"/>
          <w:numId w:val="18"/>
        </w:numPr>
        <w:spacing w:before="0" w:after="0" w:line="276" w:lineRule="auto"/>
        <w:ind w:left="0" w:firstLine="709"/>
        <w:contextualSpacing/>
        <w:jc w:val="both"/>
        <w:rPr>
          <w:bCs/>
        </w:rPr>
      </w:pPr>
      <w:proofErr w:type="spellStart"/>
      <w:r w:rsidRPr="00410F62">
        <w:rPr>
          <w:bCs/>
        </w:rPr>
        <w:t>Гонина</w:t>
      </w:r>
      <w:proofErr w:type="spellEnd"/>
      <w:r w:rsidRPr="00410F62">
        <w:rPr>
          <w:bCs/>
        </w:rPr>
        <w:t xml:space="preserve">, О. О. Психология дошкольного возраста: учебник и практикум для академического </w:t>
      </w:r>
      <w:proofErr w:type="spellStart"/>
      <w:r w:rsidRPr="00410F62">
        <w:rPr>
          <w:bCs/>
        </w:rPr>
        <w:t>бакалавриата</w:t>
      </w:r>
      <w:proofErr w:type="spellEnd"/>
      <w:r w:rsidRPr="00410F62">
        <w:rPr>
          <w:bCs/>
        </w:rPr>
        <w:t xml:space="preserve"> [Текст] / О. О. </w:t>
      </w:r>
      <w:proofErr w:type="spellStart"/>
      <w:r w:rsidRPr="00410F62">
        <w:rPr>
          <w:bCs/>
        </w:rPr>
        <w:t>Гонина</w:t>
      </w:r>
      <w:proofErr w:type="spellEnd"/>
      <w:r w:rsidRPr="00410F62">
        <w:rPr>
          <w:bCs/>
        </w:rPr>
        <w:t xml:space="preserve">. – 2–е изд., </w:t>
      </w:r>
      <w:proofErr w:type="spellStart"/>
      <w:r w:rsidRPr="00410F62">
        <w:rPr>
          <w:bCs/>
        </w:rPr>
        <w:t>испр</w:t>
      </w:r>
      <w:proofErr w:type="spellEnd"/>
      <w:r w:rsidRPr="00410F62">
        <w:rPr>
          <w:bCs/>
        </w:rPr>
        <w:t>. и доп. – М.</w:t>
      </w:r>
      <w:proofErr w:type="gramStart"/>
      <w:r w:rsidRPr="00410F62">
        <w:rPr>
          <w:bCs/>
        </w:rPr>
        <w:t xml:space="preserve"> :</w:t>
      </w:r>
      <w:proofErr w:type="gramEnd"/>
      <w:r w:rsidRPr="00410F62">
        <w:rPr>
          <w:bCs/>
        </w:rPr>
        <w:t xml:space="preserve"> Издательство </w:t>
      </w:r>
      <w:proofErr w:type="spellStart"/>
      <w:r w:rsidRPr="00410F62">
        <w:rPr>
          <w:bCs/>
        </w:rPr>
        <w:t>Юрайт</w:t>
      </w:r>
      <w:proofErr w:type="spellEnd"/>
      <w:r w:rsidRPr="00410F62">
        <w:rPr>
          <w:bCs/>
        </w:rPr>
        <w:t>, 2019. – 425 с.</w:t>
      </w:r>
    </w:p>
    <w:p w:rsidR="00DA76A5" w:rsidRPr="00410F62" w:rsidRDefault="00DA76A5" w:rsidP="00DA76A5">
      <w:pPr>
        <w:spacing w:after="0"/>
        <w:ind w:left="1069"/>
        <w:jc w:val="both"/>
        <w:rPr>
          <w:rFonts w:ascii="Times New Roman" w:hAnsi="Times New Roman"/>
          <w:bCs/>
          <w:i/>
          <w:sz w:val="24"/>
          <w:szCs w:val="24"/>
        </w:rPr>
      </w:pPr>
    </w:p>
    <w:p w:rsidR="00DA76A5" w:rsidRPr="00410F62" w:rsidRDefault="00DA76A5" w:rsidP="00DA76A5">
      <w:pPr>
        <w:contextualSpacing/>
        <w:jc w:val="center"/>
        <w:rPr>
          <w:rFonts w:ascii="Times New Roman" w:hAnsi="Times New Roman"/>
          <w:b/>
          <w:sz w:val="24"/>
          <w:szCs w:val="24"/>
        </w:rPr>
      </w:pPr>
    </w:p>
    <w:p w:rsidR="00DA76A5" w:rsidRPr="00410F62" w:rsidRDefault="00DA76A5" w:rsidP="00DA76A5">
      <w:pPr>
        <w:contextualSpacing/>
        <w:jc w:val="center"/>
        <w:rPr>
          <w:rFonts w:ascii="Times New Roman" w:hAnsi="Times New Roman"/>
          <w:b/>
          <w:sz w:val="24"/>
          <w:szCs w:val="24"/>
        </w:rPr>
      </w:pPr>
      <w:r w:rsidRPr="00410F62">
        <w:rPr>
          <w:rFonts w:ascii="Times New Roman" w:hAnsi="Times New Roman"/>
          <w:b/>
          <w:sz w:val="24"/>
          <w:szCs w:val="24"/>
        </w:rPr>
        <w:t xml:space="preserve">4. КОНТРОЛЬ И ОЦЕНКА РЕЗУЛЬТАТОВ ОСВОЕНИЯ  </w:t>
      </w:r>
    </w:p>
    <w:p w:rsidR="00DA76A5" w:rsidRPr="00410F62" w:rsidRDefault="00DA76A5" w:rsidP="00DA76A5">
      <w:pPr>
        <w:contextualSpacing/>
        <w:jc w:val="center"/>
        <w:rPr>
          <w:rFonts w:ascii="Times New Roman" w:hAnsi="Times New Roman"/>
          <w:b/>
          <w:sz w:val="24"/>
          <w:szCs w:val="24"/>
        </w:rPr>
      </w:pPr>
      <w:r w:rsidRPr="00410F62">
        <w:rPr>
          <w:rFonts w:ascii="Times New Roman" w:hAnsi="Times New Roman"/>
          <w:b/>
          <w:sz w:val="24"/>
          <w:szCs w:val="24"/>
        </w:rPr>
        <w:t>УЧЕБНОЙ ДИСЦИПЛИНЫ</w:t>
      </w:r>
    </w:p>
    <w:p w:rsidR="00DA76A5" w:rsidRPr="00410F62" w:rsidRDefault="00DA76A5" w:rsidP="00DA76A5">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704"/>
        <w:gridCol w:w="2517"/>
      </w:tblGrid>
      <w:tr w:rsidR="00DA76A5" w:rsidRPr="00410F62" w:rsidTr="00663BCB">
        <w:tc>
          <w:tcPr>
            <w:tcW w:w="1750" w:type="pct"/>
          </w:tcPr>
          <w:p w:rsidR="00DA76A5" w:rsidRPr="00410F62" w:rsidRDefault="00DA76A5" w:rsidP="00663BCB">
            <w:pPr>
              <w:spacing w:after="0" w:line="240" w:lineRule="auto"/>
              <w:jc w:val="center"/>
              <w:rPr>
                <w:rFonts w:ascii="Times New Roman" w:hAnsi="Times New Roman"/>
              </w:rPr>
            </w:pPr>
            <w:r w:rsidRPr="00410F62">
              <w:rPr>
                <w:rFonts w:ascii="Times New Roman" w:hAnsi="Times New Roman"/>
                <w:b/>
                <w:bCs/>
                <w:i/>
              </w:rPr>
              <w:t>Результаты обучения</w:t>
            </w:r>
            <w:r w:rsidRPr="00410F62">
              <w:rPr>
                <w:rFonts w:ascii="Times New Roman" w:hAnsi="Times New Roman"/>
                <w:i/>
                <w:vertAlign w:val="superscript"/>
              </w:rPr>
              <w:footnoteReference w:id="2"/>
            </w:r>
          </w:p>
        </w:tc>
        <w:tc>
          <w:tcPr>
            <w:tcW w:w="1935" w:type="pct"/>
          </w:tcPr>
          <w:p w:rsidR="00DA76A5" w:rsidRPr="00410F62" w:rsidRDefault="00DA76A5" w:rsidP="00663BCB">
            <w:pPr>
              <w:spacing w:line="240" w:lineRule="auto"/>
              <w:jc w:val="center"/>
              <w:rPr>
                <w:rFonts w:ascii="Times New Roman" w:hAnsi="Times New Roman"/>
                <w:b/>
                <w:bCs/>
                <w:i/>
              </w:rPr>
            </w:pPr>
            <w:r w:rsidRPr="00410F62">
              <w:rPr>
                <w:rFonts w:ascii="Times New Roman" w:hAnsi="Times New Roman"/>
                <w:b/>
                <w:bCs/>
                <w:i/>
              </w:rPr>
              <w:t>Критерии оценки</w:t>
            </w:r>
          </w:p>
        </w:tc>
        <w:tc>
          <w:tcPr>
            <w:tcW w:w="1315" w:type="pct"/>
          </w:tcPr>
          <w:p w:rsidR="00DA76A5" w:rsidRPr="00410F62" w:rsidRDefault="00DA76A5" w:rsidP="00663BCB">
            <w:pPr>
              <w:spacing w:line="240" w:lineRule="auto"/>
              <w:jc w:val="center"/>
              <w:rPr>
                <w:rFonts w:ascii="Times New Roman" w:hAnsi="Times New Roman"/>
                <w:b/>
                <w:bCs/>
                <w:i/>
              </w:rPr>
            </w:pPr>
            <w:r w:rsidRPr="00410F62">
              <w:rPr>
                <w:rFonts w:ascii="Times New Roman" w:hAnsi="Times New Roman"/>
                <w:b/>
                <w:bCs/>
                <w:i/>
              </w:rPr>
              <w:t>Методы оценки</w:t>
            </w:r>
          </w:p>
        </w:tc>
      </w:tr>
      <w:tr w:rsidR="00DA76A5" w:rsidRPr="00410F62" w:rsidTr="00663BCB">
        <w:tc>
          <w:tcPr>
            <w:tcW w:w="1750" w:type="pct"/>
          </w:tcPr>
          <w:p w:rsidR="00DA76A5" w:rsidRPr="00410F62" w:rsidRDefault="00DA76A5" w:rsidP="00DA76A5">
            <w:pPr>
              <w:pStyle w:val="a6"/>
              <w:numPr>
                <w:ilvl w:val="0"/>
                <w:numId w:val="19"/>
              </w:numPr>
              <w:suppressAutoHyphens/>
              <w:spacing w:before="0" w:after="0"/>
              <w:ind w:left="0" w:firstLine="0"/>
              <w:jc w:val="both"/>
              <w:rPr>
                <w:iCs/>
              </w:rPr>
            </w:pPr>
            <w:r w:rsidRPr="00410F62">
              <w:t>детская психология как наука об особенностях психического развития ребенка;</w:t>
            </w:r>
            <w:r w:rsidRPr="00410F62">
              <w:rPr>
                <w:iCs/>
              </w:rPr>
              <w:t xml:space="preserve"> </w:t>
            </w:r>
          </w:p>
          <w:p w:rsidR="00DA76A5" w:rsidRPr="00410F62" w:rsidRDefault="00DA76A5" w:rsidP="00DA76A5">
            <w:pPr>
              <w:pStyle w:val="a6"/>
              <w:numPr>
                <w:ilvl w:val="0"/>
                <w:numId w:val="19"/>
              </w:numPr>
              <w:suppressAutoHyphens/>
              <w:spacing w:before="0" w:after="0"/>
              <w:ind w:left="0" w:firstLine="0"/>
              <w:jc w:val="both"/>
              <w:rPr>
                <w:iCs/>
              </w:rPr>
            </w:pPr>
            <w:r w:rsidRPr="00410F62">
              <w:t>основные закономерности психического развития;</w:t>
            </w:r>
          </w:p>
          <w:p w:rsidR="00DA76A5" w:rsidRPr="00410F62" w:rsidRDefault="00DA76A5" w:rsidP="00DA76A5">
            <w:pPr>
              <w:pStyle w:val="a6"/>
              <w:numPr>
                <w:ilvl w:val="0"/>
                <w:numId w:val="19"/>
              </w:numPr>
              <w:suppressAutoHyphens/>
              <w:spacing w:before="0" w:after="0"/>
              <w:ind w:left="0" w:firstLine="0"/>
              <w:jc w:val="both"/>
            </w:pPr>
            <w:r w:rsidRPr="00410F62">
              <w:t>развитие игровой деятельности в раннем и дошкольном возрасте; сюжетно-ролевая игра как ведущий вид деятельности детей дошкольного возраста;</w:t>
            </w:r>
          </w:p>
          <w:p w:rsidR="00DA76A5" w:rsidRPr="00410F62" w:rsidRDefault="00DA76A5" w:rsidP="00DA76A5">
            <w:pPr>
              <w:pStyle w:val="a6"/>
              <w:numPr>
                <w:ilvl w:val="0"/>
                <w:numId w:val="19"/>
              </w:numPr>
              <w:suppressAutoHyphens/>
              <w:spacing w:before="0" w:after="0"/>
              <w:ind w:left="0" w:firstLine="0"/>
              <w:jc w:val="both"/>
              <w:rPr>
                <w:iCs/>
              </w:rPr>
            </w:pPr>
            <w:r w:rsidRPr="00410F62">
              <w:rPr>
                <w:iCs/>
              </w:rPr>
              <w:t>развитие деятельности в раннем и дошкольном возрасте (бытовая, трудовая, продуктивная);</w:t>
            </w:r>
          </w:p>
          <w:p w:rsidR="00DA76A5" w:rsidRPr="00410F62" w:rsidRDefault="00DA76A5" w:rsidP="00DA76A5">
            <w:pPr>
              <w:pStyle w:val="a6"/>
              <w:numPr>
                <w:ilvl w:val="0"/>
                <w:numId w:val="19"/>
              </w:numPr>
              <w:suppressAutoHyphens/>
              <w:spacing w:before="0" w:after="0"/>
              <w:ind w:left="0" w:firstLine="0"/>
              <w:jc w:val="both"/>
              <w:rPr>
                <w:iCs/>
              </w:rPr>
            </w:pPr>
            <w:r w:rsidRPr="00410F62">
              <w:rPr>
                <w:iCs/>
              </w:rPr>
              <w:t>развитие познавательных процессов в раннем и дошкольном возрасте;</w:t>
            </w:r>
          </w:p>
          <w:p w:rsidR="00DA76A5" w:rsidRPr="00410F62" w:rsidRDefault="00DA76A5" w:rsidP="00DA76A5">
            <w:pPr>
              <w:pStyle w:val="a6"/>
              <w:numPr>
                <w:ilvl w:val="0"/>
                <w:numId w:val="19"/>
              </w:numPr>
              <w:suppressAutoHyphens/>
              <w:spacing w:before="0" w:after="0"/>
              <w:ind w:left="0" w:firstLine="0"/>
              <w:jc w:val="both"/>
              <w:rPr>
                <w:iCs/>
              </w:rPr>
            </w:pPr>
            <w:r w:rsidRPr="00410F62">
              <w:rPr>
                <w:iCs/>
              </w:rPr>
              <w:t>развитие личности в раннем и дошкольном возрасте;</w:t>
            </w:r>
          </w:p>
          <w:p w:rsidR="00DA76A5" w:rsidRPr="00410F62" w:rsidRDefault="00DA76A5" w:rsidP="00DA76A5">
            <w:pPr>
              <w:pStyle w:val="a6"/>
              <w:numPr>
                <w:ilvl w:val="0"/>
                <w:numId w:val="19"/>
              </w:numPr>
              <w:suppressAutoHyphens/>
              <w:spacing w:before="0" w:after="0"/>
              <w:ind w:left="0" w:firstLine="0"/>
              <w:jc w:val="both"/>
              <w:rPr>
                <w:iCs/>
              </w:rPr>
            </w:pPr>
            <w:r w:rsidRPr="00410F62">
              <w:t>психологическая готовность к обучению в школе;</w:t>
            </w:r>
          </w:p>
          <w:p w:rsidR="00DA76A5" w:rsidRPr="00410F62" w:rsidRDefault="00DA76A5" w:rsidP="00663BCB">
            <w:pPr>
              <w:suppressAutoHyphens/>
              <w:spacing w:after="0" w:line="240" w:lineRule="auto"/>
              <w:jc w:val="both"/>
              <w:rPr>
                <w:rFonts w:ascii="Times New Roman" w:hAnsi="Times New Roman"/>
                <w:iCs/>
              </w:rPr>
            </w:pPr>
          </w:p>
          <w:p w:rsidR="00DA76A5" w:rsidRPr="00410F62" w:rsidRDefault="00DA76A5" w:rsidP="00663BCB">
            <w:pPr>
              <w:spacing w:after="0" w:line="240" w:lineRule="auto"/>
              <w:jc w:val="both"/>
              <w:rPr>
                <w:rFonts w:ascii="Times New Roman" w:hAnsi="Times New Roman"/>
                <w:bCs/>
                <w:i/>
              </w:rPr>
            </w:pPr>
          </w:p>
        </w:tc>
        <w:tc>
          <w:tcPr>
            <w:tcW w:w="1935" w:type="pct"/>
          </w:tcPr>
          <w:p w:rsidR="00DA76A5" w:rsidRPr="00410F62" w:rsidRDefault="00DA76A5" w:rsidP="00DA76A5">
            <w:pPr>
              <w:pStyle w:val="a6"/>
              <w:numPr>
                <w:ilvl w:val="0"/>
                <w:numId w:val="19"/>
              </w:numPr>
              <w:spacing w:before="0" w:after="0"/>
              <w:ind w:left="0" w:firstLine="0"/>
              <w:jc w:val="both"/>
              <w:rPr>
                <w:iCs/>
              </w:rPr>
            </w:pPr>
            <w:r w:rsidRPr="00410F62">
              <w:t>знание</w:t>
            </w:r>
            <w:r w:rsidRPr="00410F62">
              <w:rPr>
                <w:iCs/>
              </w:rPr>
              <w:t xml:space="preserve"> предмета, задач, детской психологии, связи детской психологии с другими науками;</w:t>
            </w:r>
          </w:p>
          <w:p w:rsidR="00DA76A5" w:rsidRPr="00410F62" w:rsidRDefault="00DA76A5" w:rsidP="00DA76A5">
            <w:pPr>
              <w:pStyle w:val="a6"/>
              <w:numPr>
                <w:ilvl w:val="0"/>
                <w:numId w:val="19"/>
              </w:numPr>
              <w:spacing w:before="0" w:after="0"/>
              <w:ind w:left="0" w:firstLine="0"/>
              <w:jc w:val="both"/>
            </w:pPr>
            <w:r w:rsidRPr="00410F62">
              <w:t>понимание</w:t>
            </w:r>
            <w:r w:rsidRPr="00410F62">
              <w:rPr>
                <w:iCs/>
              </w:rPr>
              <w:t xml:space="preserve"> основных закономерностей психического развития ребенка</w:t>
            </w:r>
            <w:proofErr w:type="gramStart"/>
            <w:r w:rsidRPr="00410F62">
              <w:rPr>
                <w:iCs/>
              </w:rPr>
              <w:t>.</w:t>
            </w:r>
            <w:proofErr w:type="gramEnd"/>
            <w:r w:rsidRPr="00410F62">
              <w:rPr>
                <w:iCs/>
              </w:rPr>
              <w:t xml:space="preserve"> </w:t>
            </w:r>
            <w:proofErr w:type="gramStart"/>
            <w:r w:rsidRPr="00410F62">
              <w:t>а</w:t>
            </w:r>
            <w:proofErr w:type="gramEnd"/>
            <w:r w:rsidRPr="00410F62">
              <w:t>нализ социальной ситуации развития в раннем и дошкольном возрасте;</w:t>
            </w:r>
          </w:p>
          <w:p w:rsidR="00DA76A5" w:rsidRPr="00410F62" w:rsidRDefault="00DA76A5" w:rsidP="00DA76A5">
            <w:pPr>
              <w:pStyle w:val="a6"/>
              <w:numPr>
                <w:ilvl w:val="0"/>
                <w:numId w:val="19"/>
              </w:numPr>
              <w:spacing w:before="0" w:after="0"/>
              <w:ind w:left="0" w:firstLine="0"/>
              <w:jc w:val="both"/>
            </w:pPr>
            <w:r w:rsidRPr="00410F62">
              <w:t>понимание роли игровой деятельности в психическом развитии ребенка в раннем и дошкольном возрасте;</w:t>
            </w:r>
          </w:p>
          <w:p w:rsidR="00DA76A5" w:rsidRPr="00410F62" w:rsidRDefault="00DA76A5" w:rsidP="00DA76A5">
            <w:pPr>
              <w:pStyle w:val="a6"/>
              <w:numPr>
                <w:ilvl w:val="0"/>
                <w:numId w:val="19"/>
              </w:numPr>
              <w:spacing w:before="0" w:after="0"/>
              <w:ind w:left="0" w:firstLine="0"/>
              <w:jc w:val="both"/>
            </w:pPr>
            <w:r w:rsidRPr="00410F62">
              <w:t>знание структуры сюжетно-ролевой игры;</w:t>
            </w:r>
          </w:p>
          <w:p w:rsidR="00DA76A5" w:rsidRPr="00410F62" w:rsidRDefault="00DA76A5" w:rsidP="00DA76A5">
            <w:pPr>
              <w:pStyle w:val="a6"/>
              <w:numPr>
                <w:ilvl w:val="0"/>
                <w:numId w:val="19"/>
              </w:numPr>
              <w:spacing w:before="0" w:after="0"/>
              <w:ind w:left="0" w:firstLine="0"/>
              <w:jc w:val="both"/>
              <w:rPr>
                <w:iCs/>
              </w:rPr>
            </w:pPr>
            <w:r w:rsidRPr="00410F62">
              <w:rPr>
                <w:iCs/>
              </w:rPr>
              <w:t>оценка влияния сюжетно-ролевой игры на психическое развитие детей дошкольного возраста;</w:t>
            </w:r>
          </w:p>
          <w:p w:rsidR="00DA76A5" w:rsidRPr="00410F62" w:rsidRDefault="00DA76A5" w:rsidP="00DA76A5">
            <w:pPr>
              <w:pStyle w:val="a6"/>
              <w:numPr>
                <w:ilvl w:val="0"/>
                <w:numId w:val="19"/>
              </w:numPr>
              <w:spacing w:before="0" w:after="0"/>
              <w:ind w:left="0" w:firstLine="0"/>
              <w:jc w:val="both"/>
              <w:rPr>
                <w:iCs/>
              </w:rPr>
            </w:pPr>
            <w:r w:rsidRPr="00410F62">
              <w:rPr>
                <w:iCs/>
              </w:rPr>
              <w:t>понимание роли игрушки в психическом развитии детей раннего и дошкольного возраста;</w:t>
            </w:r>
          </w:p>
          <w:p w:rsidR="00DA76A5" w:rsidRPr="00410F62" w:rsidRDefault="00DA76A5" w:rsidP="00DA76A5">
            <w:pPr>
              <w:pStyle w:val="a6"/>
              <w:numPr>
                <w:ilvl w:val="0"/>
                <w:numId w:val="19"/>
              </w:numPr>
              <w:spacing w:before="0" w:after="0"/>
              <w:ind w:left="0" w:firstLine="0"/>
              <w:jc w:val="both"/>
              <w:rPr>
                <w:iCs/>
              </w:rPr>
            </w:pPr>
            <w:r w:rsidRPr="00410F62">
              <w:rPr>
                <w:iCs/>
              </w:rPr>
              <w:t>знание особенностей развития различных видов деятельности детей в раннем и дошкольном возрасте</w:t>
            </w:r>
            <w:proofErr w:type="gramStart"/>
            <w:r w:rsidRPr="00410F62">
              <w:rPr>
                <w:iCs/>
              </w:rPr>
              <w:t>.</w:t>
            </w:r>
            <w:proofErr w:type="gramEnd"/>
            <w:r w:rsidRPr="00410F62">
              <w:rPr>
                <w:iCs/>
              </w:rPr>
              <w:t xml:space="preserve"> </w:t>
            </w:r>
            <w:proofErr w:type="gramStart"/>
            <w:r w:rsidRPr="00410F62">
              <w:rPr>
                <w:iCs/>
              </w:rPr>
              <w:t>п</w:t>
            </w:r>
            <w:proofErr w:type="gramEnd"/>
            <w:r w:rsidRPr="00410F62">
              <w:rPr>
                <w:iCs/>
              </w:rPr>
              <w:t>онимание значения различных видов деятельности в психическом развитии дошкольников;</w:t>
            </w:r>
          </w:p>
          <w:p w:rsidR="00DA76A5" w:rsidRPr="00410F62" w:rsidRDefault="00DA76A5" w:rsidP="00DA76A5">
            <w:pPr>
              <w:pStyle w:val="a6"/>
              <w:numPr>
                <w:ilvl w:val="0"/>
                <w:numId w:val="19"/>
              </w:numPr>
              <w:spacing w:before="0" w:after="0"/>
              <w:ind w:left="0" w:firstLine="0"/>
              <w:jc w:val="both"/>
              <w:rPr>
                <w:iCs/>
              </w:rPr>
            </w:pPr>
            <w:r w:rsidRPr="00410F62">
              <w:rPr>
                <w:iCs/>
              </w:rPr>
              <w:t xml:space="preserve">знание особенностей </w:t>
            </w:r>
            <w:r w:rsidRPr="00410F62">
              <w:rPr>
                <w:iCs/>
              </w:rPr>
              <w:lastRenderedPageBreak/>
              <w:t>сенсорного развития детей раннего и дошкольного возраста, развития речи, мышления, памяти, внимания и воображения у детей дошкольного возраста;</w:t>
            </w:r>
          </w:p>
          <w:p w:rsidR="00DA76A5" w:rsidRPr="00410F62" w:rsidRDefault="00DA76A5" w:rsidP="00DA76A5">
            <w:pPr>
              <w:pStyle w:val="a6"/>
              <w:numPr>
                <w:ilvl w:val="0"/>
                <w:numId w:val="19"/>
              </w:numPr>
              <w:spacing w:before="0" w:after="0"/>
              <w:ind w:left="0" w:firstLine="0"/>
              <w:jc w:val="both"/>
              <w:rPr>
                <w:iCs/>
              </w:rPr>
            </w:pPr>
            <w:r w:rsidRPr="00410F62">
              <w:rPr>
                <w:iCs/>
              </w:rPr>
              <w:t>знание особенностей развития личности в раннем и дошкольном возрасте</w:t>
            </w:r>
            <w:proofErr w:type="gramStart"/>
            <w:r w:rsidRPr="00410F62">
              <w:rPr>
                <w:iCs/>
              </w:rPr>
              <w:t>.</w:t>
            </w:r>
            <w:proofErr w:type="gramEnd"/>
            <w:r w:rsidRPr="00410F62">
              <w:rPr>
                <w:iCs/>
              </w:rPr>
              <w:t xml:space="preserve"> </w:t>
            </w:r>
            <w:proofErr w:type="gramStart"/>
            <w:r w:rsidRPr="00410F62">
              <w:rPr>
                <w:iCs/>
              </w:rPr>
              <w:t>п</w:t>
            </w:r>
            <w:proofErr w:type="gramEnd"/>
            <w:r w:rsidRPr="00410F62">
              <w:rPr>
                <w:iCs/>
              </w:rPr>
              <w:t>онимание и оценка условий развития личности детей раннего и дошкольного возраста;</w:t>
            </w:r>
          </w:p>
          <w:p w:rsidR="00DA76A5" w:rsidRPr="00410F62" w:rsidRDefault="00DA76A5" w:rsidP="00DA76A5">
            <w:pPr>
              <w:pStyle w:val="a6"/>
              <w:numPr>
                <w:ilvl w:val="0"/>
                <w:numId w:val="19"/>
              </w:numPr>
              <w:spacing w:before="0" w:after="0"/>
              <w:ind w:left="0" w:firstLine="0"/>
              <w:jc w:val="both"/>
              <w:rPr>
                <w:iCs/>
              </w:rPr>
            </w:pPr>
            <w:r w:rsidRPr="00410F62">
              <w:rPr>
                <w:iCs/>
              </w:rPr>
              <w:t xml:space="preserve">знание социальной ситуации развития в период перехода </w:t>
            </w:r>
            <w:proofErr w:type="gramStart"/>
            <w:r w:rsidRPr="00410F62">
              <w:rPr>
                <w:iCs/>
              </w:rPr>
              <w:t>от</w:t>
            </w:r>
            <w:proofErr w:type="gramEnd"/>
            <w:r w:rsidRPr="00410F62">
              <w:rPr>
                <w:iCs/>
              </w:rPr>
              <w:t xml:space="preserve"> дошкольного к младшему школьному возрасту;</w:t>
            </w:r>
          </w:p>
          <w:p w:rsidR="00DA76A5" w:rsidRPr="00410F62" w:rsidRDefault="00DA76A5" w:rsidP="00DA76A5">
            <w:pPr>
              <w:pStyle w:val="a6"/>
              <w:numPr>
                <w:ilvl w:val="0"/>
                <w:numId w:val="19"/>
              </w:numPr>
              <w:spacing w:before="0" w:after="0"/>
              <w:ind w:left="0" w:firstLine="0"/>
              <w:jc w:val="both"/>
              <w:rPr>
                <w:bCs/>
                <w:i/>
              </w:rPr>
            </w:pPr>
            <w:r w:rsidRPr="00410F62">
              <w:rPr>
                <w:iCs/>
              </w:rPr>
              <w:t>оценка развития компонентов психологической готовности детей к школе.</w:t>
            </w:r>
          </w:p>
        </w:tc>
        <w:tc>
          <w:tcPr>
            <w:tcW w:w="1315" w:type="pct"/>
          </w:tcPr>
          <w:p w:rsidR="00DA76A5" w:rsidRPr="00410F62" w:rsidRDefault="00DA76A5" w:rsidP="00DA76A5">
            <w:pPr>
              <w:pStyle w:val="a6"/>
              <w:numPr>
                <w:ilvl w:val="0"/>
                <w:numId w:val="19"/>
              </w:numPr>
              <w:spacing w:before="0" w:after="0"/>
              <w:ind w:left="0" w:firstLine="0"/>
              <w:jc w:val="both"/>
              <w:rPr>
                <w:bCs/>
              </w:rPr>
            </w:pPr>
            <w:r w:rsidRPr="00410F62">
              <w:rPr>
                <w:bCs/>
              </w:rPr>
              <w:lastRenderedPageBreak/>
              <w:t>анализ и оценка решения тестовых заданий;</w:t>
            </w:r>
          </w:p>
          <w:p w:rsidR="00DA76A5" w:rsidRPr="00410F62" w:rsidRDefault="00DA76A5" w:rsidP="00DA76A5">
            <w:pPr>
              <w:pStyle w:val="a6"/>
              <w:numPr>
                <w:ilvl w:val="0"/>
                <w:numId w:val="19"/>
              </w:numPr>
              <w:spacing w:before="0" w:after="0"/>
              <w:ind w:left="0" w:firstLine="0"/>
              <w:jc w:val="both"/>
              <w:rPr>
                <w:bCs/>
              </w:rPr>
            </w:pPr>
            <w:r w:rsidRPr="00410F62">
              <w:rPr>
                <w:bCs/>
              </w:rPr>
              <w:t>анализ и оценка решения ситуационных задач;</w:t>
            </w:r>
          </w:p>
          <w:p w:rsidR="00DA76A5" w:rsidRPr="00410F62" w:rsidRDefault="00DA76A5" w:rsidP="00DA76A5">
            <w:pPr>
              <w:pStyle w:val="a6"/>
              <w:numPr>
                <w:ilvl w:val="0"/>
                <w:numId w:val="19"/>
              </w:numPr>
              <w:spacing w:before="0" w:after="0"/>
              <w:ind w:left="0" w:firstLine="0"/>
              <w:jc w:val="both"/>
              <w:rPr>
                <w:bCs/>
              </w:rPr>
            </w:pPr>
            <w:r w:rsidRPr="00410F62">
              <w:rPr>
                <w:bCs/>
              </w:rPr>
              <w:t>анализ и оценка презентации по выбранной теме.</w:t>
            </w:r>
          </w:p>
          <w:p w:rsidR="00DA76A5" w:rsidRPr="00410F62" w:rsidRDefault="00DA76A5" w:rsidP="00663BCB">
            <w:pPr>
              <w:spacing w:after="0" w:line="240" w:lineRule="auto"/>
              <w:jc w:val="both"/>
              <w:rPr>
                <w:rFonts w:ascii="Times New Roman" w:hAnsi="Times New Roman"/>
                <w:bCs/>
                <w:iCs/>
              </w:rPr>
            </w:pPr>
          </w:p>
        </w:tc>
      </w:tr>
      <w:tr w:rsidR="00DA76A5" w:rsidRPr="00410F62" w:rsidTr="00663BCB">
        <w:trPr>
          <w:trHeight w:val="896"/>
        </w:trPr>
        <w:tc>
          <w:tcPr>
            <w:tcW w:w="1750" w:type="pct"/>
          </w:tcPr>
          <w:p w:rsidR="00DA76A5" w:rsidRPr="00410F62" w:rsidRDefault="00DA76A5" w:rsidP="00DA76A5">
            <w:pPr>
              <w:pStyle w:val="a6"/>
              <w:numPr>
                <w:ilvl w:val="0"/>
                <w:numId w:val="20"/>
              </w:numPr>
              <w:suppressAutoHyphens/>
              <w:spacing w:before="0" w:after="0"/>
              <w:ind w:left="0" w:firstLine="0"/>
              <w:jc w:val="both"/>
              <w:rPr>
                <w:iCs/>
              </w:rPr>
            </w:pPr>
            <w:r w:rsidRPr="00410F62">
              <w:rPr>
                <w:iCs/>
              </w:rPr>
              <w:lastRenderedPageBreak/>
              <w:t>анализировать педагогические ситуации, применяя знания об общих и индивидуальных особенностях, факторах психического развития;</w:t>
            </w:r>
          </w:p>
          <w:p w:rsidR="00DA76A5" w:rsidRPr="00410F62" w:rsidRDefault="00DA76A5" w:rsidP="00DA76A5">
            <w:pPr>
              <w:pStyle w:val="a6"/>
              <w:numPr>
                <w:ilvl w:val="0"/>
                <w:numId w:val="20"/>
              </w:numPr>
              <w:suppressAutoHyphens/>
              <w:spacing w:before="0" w:after="0"/>
              <w:ind w:left="0" w:firstLine="0"/>
              <w:jc w:val="both"/>
              <w:rPr>
                <w:bCs/>
                <w:i/>
              </w:rPr>
            </w:pPr>
            <w:r w:rsidRPr="00410F62">
              <w:rPr>
                <w:iCs/>
              </w:rPr>
              <w:t>применять имеющиеся знания для решения педагогических задач.</w:t>
            </w:r>
          </w:p>
        </w:tc>
        <w:tc>
          <w:tcPr>
            <w:tcW w:w="1935" w:type="pct"/>
          </w:tcPr>
          <w:p w:rsidR="00DA76A5" w:rsidRPr="00410F62" w:rsidRDefault="00DA76A5" w:rsidP="00DA76A5">
            <w:pPr>
              <w:pStyle w:val="a6"/>
              <w:numPr>
                <w:ilvl w:val="0"/>
                <w:numId w:val="20"/>
              </w:numPr>
              <w:spacing w:before="0" w:after="0"/>
              <w:ind w:left="0" w:firstLine="0"/>
              <w:jc w:val="both"/>
              <w:rPr>
                <w:bCs/>
                <w:i/>
              </w:rPr>
            </w:pPr>
            <w:r w:rsidRPr="00410F62">
              <w:t xml:space="preserve">поиск, выбор решения педагогических ситуаций на основе применения знаний об </w:t>
            </w:r>
            <w:r w:rsidRPr="00410F62">
              <w:rPr>
                <w:iCs/>
              </w:rPr>
              <w:t xml:space="preserve">общих и индивидуальных особенностях, факторах психического развития, </w:t>
            </w:r>
            <w:r w:rsidRPr="00410F62">
              <w:t>использование знаний детской психологии при решении педагогических задач.</w:t>
            </w:r>
          </w:p>
        </w:tc>
        <w:tc>
          <w:tcPr>
            <w:tcW w:w="1315" w:type="pct"/>
          </w:tcPr>
          <w:p w:rsidR="00DA76A5" w:rsidRPr="00410F62" w:rsidRDefault="00DA76A5" w:rsidP="00DA76A5">
            <w:pPr>
              <w:pStyle w:val="a6"/>
              <w:numPr>
                <w:ilvl w:val="0"/>
                <w:numId w:val="20"/>
              </w:numPr>
              <w:spacing w:before="0" w:after="0"/>
              <w:ind w:left="0" w:firstLine="0"/>
              <w:jc w:val="both"/>
              <w:rPr>
                <w:bCs/>
                <w:iCs/>
              </w:rPr>
            </w:pPr>
            <w:r w:rsidRPr="00410F62">
              <w:rPr>
                <w:bCs/>
                <w:iCs/>
              </w:rPr>
              <w:t>экспертное наблюдение за ходом выполнения практической работы;</w:t>
            </w:r>
          </w:p>
          <w:p w:rsidR="00DA76A5" w:rsidRPr="00410F62" w:rsidRDefault="00DA76A5" w:rsidP="00DA76A5">
            <w:pPr>
              <w:pStyle w:val="a6"/>
              <w:numPr>
                <w:ilvl w:val="0"/>
                <w:numId w:val="20"/>
              </w:numPr>
              <w:spacing w:before="0" w:after="0"/>
              <w:ind w:left="0" w:firstLine="0"/>
              <w:jc w:val="both"/>
              <w:rPr>
                <w:bCs/>
                <w:iCs/>
              </w:rPr>
            </w:pPr>
            <w:r w:rsidRPr="00410F62">
              <w:rPr>
                <w:bCs/>
                <w:iCs/>
              </w:rPr>
              <w:t>оценка результатов выполнения практической работы.</w:t>
            </w:r>
          </w:p>
        </w:tc>
      </w:tr>
    </w:tbl>
    <w:p w:rsidR="00DA76A5" w:rsidRPr="00410F62" w:rsidRDefault="00DA76A5" w:rsidP="00DA76A5">
      <w:pPr>
        <w:spacing w:after="0"/>
        <w:jc w:val="both"/>
        <w:rPr>
          <w:rFonts w:ascii="Times New Roman" w:hAnsi="Times New Roman"/>
          <w:b/>
          <w:szCs w:val="52"/>
        </w:rPr>
      </w:pPr>
    </w:p>
    <w:p w:rsidR="00DA76A5" w:rsidRPr="00410F62" w:rsidRDefault="00DA76A5" w:rsidP="00DA76A5">
      <w:pPr>
        <w:spacing w:after="0"/>
        <w:jc w:val="both"/>
        <w:rPr>
          <w:rFonts w:ascii="Times New Roman" w:hAnsi="Times New Roman"/>
          <w:b/>
          <w:szCs w:val="52"/>
        </w:rPr>
      </w:pPr>
    </w:p>
    <w:p w:rsidR="00DA76A5" w:rsidRPr="00410F62" w:rsidRDefault="00DA76A5" w:rsidP="00DA76A5">
      <w:pPr>
        <w:spacing w:after="0"/>
        <w:jc w:val="both"/>
        <w:rPr>
          <w:rFonts w:ascii="Times New Roman" w:hAnsi="Times New Roman"/>
          <w:b/>
          <w:szCs w:val="52"/>
        </w:rPr>
      </w:pPr>
    </w:p>
    <w:p w:rsidR="00DA76A5" w:rsidRPr="00414C20" w:rsidRDefault="00DA76A5" w:rsidP="00DA76A5">
      <w:pPr>
        <w:ind w:left="1353"/>
        <w:rPr>
          <w:rFonts w:ascii="Times New Roman" w:hAnsi="Times New Roman" w:cs="Times New Roman"/>
          <w:b/>
          <w:bCs/>
        </w:rPr>
      </w:pPr>
      <w:r w:rsidRPr="00410F62">
        <w:rPr>
          <w:szCs w:val="52"/>
        </w:rPr>
        <w:br w:type="page"/>
      </w:r>
    </w:p>
    <w:sectPr w:rsidR="00DA76A5" w:rsidRPr="00414C20" w:rsidSect="004142D7">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47" w:rsidRDefault="00187047">
      <w:pPr>
        <w:spacing w:after="0" w:line="240" w:lineRule="auto"/>
      </w:pPr>
      <w:r>
        <w:separator/>
      </w:r>
    </w:p>
  </w:endnote>
  <w:endnote w:type="continuationSeparator" w:id="0">
    <w:p w:rsidR="00187047" w:rsidRDefault="0018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663BCB" w:rsidP="004142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3BCB" w:rsidRDefault="00663BCB" w:rsidP="004142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663BCB" w:rsidP="004142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57FE">
      <w:rPr>
        <w:rStyle w:val="a5"/>
        <w:noProof/>
      </w:rPr>
      <w:t>6</w:t>
    </w:r>
    <w:r>
      <w:rPr>
        <w:rStyle w:val="a5"/>
      </w:rPr>
      <w:fldChar w:fldCharType="end"/>
    </w:r>
  </w:p>
  <w:p w:rsidR="00663BCB" w:rsidRDefault="00663BCB" w:rsidP="004142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663BCB" w:rsidP="004142D7">
    <w:pPr>
      <w:pStyle w:val="a3"/>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663BCB" w:rsidRDefault="00663BCB" w:rsidP="004142D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0520F2">
    <w:pPr>
      <w:pStyle w:val="a3"/>
      <w:jc w:val="right"/>
    </w:pPr>
    <w:r>
      <w:fldChar w:fldCharType="begin"/>
    </w:r>
    <w:r>
      <w:instrText>PAGE   \* MERGEFORMAT</w:instrText>
    </w:r>
    <w:r>
      <w:fldChar w:fldCharType="separate"/>
    </w:r>
    <w:r w:rsidR="00C557FE">
      <w:rPr>
        <w:noProof/>
      </w:rPr>
      <w:t>15</w:t>
    </w:r>
    <w:r>
      <w:rPr>
        <w:noProof/>
      </w:rPr>
      <w:fldChar w:fldCharType="end"/>
    </w:r>
  </w:p>
  <w:p w:rsidR="00663BCB" w:rsidRDefault="00663BCB" w:rsidP="004142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47" w:rsidRDefault="00187047">
      <w:pPr>
        <w:spacing w:after="0" w:line="240" w:lineRule="auto"/>
      </w:pPr>
      <w:r>
        <w:separator/>
      </w:r>
    </w:p>
  </w:footnote>
  <w:footnote w:type="continuationSeparator" w:id="0">
    <w:p w:rsidR="00187047" w:rsidRDefault="00187047">
      <w:pPr>
        <w:spacing w:after="0" w:line="240" w:lineRule="auto"/>
      </w:pPr>
      <w:r>
        <w:continuationSeparator/>
      </w:r>
    </w:p>
  </w:footnote>
  <w:footnote w:id="1">
    <w:p w:rsidR="00663BCB" w:rsidRPr="00475FC2" w:rsidRDefault="00663BCB" w:rsidP="006B17E7">
      <w:pPr>
        <w:pStyle w:val="a8"/>
      </w:pPr>
      <w:r>
        <w:rPr>
          <w:rStyle w:val="aa"/>
        </w:rPr>
        <w:footnoteRef/>
      </w:r>
      <w:r w:rsidRPr="00475FC2">
        <w:t xml:space="preserve"> </w:t>
      </w:r>
      <w:r>
        <w:t>В соответствии с Приложением 3 ПОП.</w:t>
      </w:r>
    </w:p>
  </w:footnote>
  <w:footnote w:id="2">
    <w:p w:rsidR="00663BCB" w:rsidRDefault="00663BCB" w:rsidP="00DA76A5">
      <w:pPr>
        <w:pStyle w:val="a8"/>
      </w:pPr>
      <w:r w:rsidRPr="00610A19">
        <w:rPr>
          <w:rStyle w:val="aa"/>
        </w:rPr>
        <w:footnoteRef/>
      </w:r>
      <w:r w:rsidRPr="00610A19">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DAD"/>
    <w:multiLevelType w:val="hybridMultilevel"/>
    <w:tmpl w:val="EFCE6476"/>
    <w:lvl w:ilvl="0" w:tplc="0419000F">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
    <w:nsid w:val="04112543"/>
    <w:multiLevelType w:val="hybridMultilevel"/>
    <w:tmpl w:val="8F760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63C23C1"/>
    <w:multiLevelType w:val="hybridMultilevel"/>
    <w:tmpl w:val="CB9EFA00"/>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94D7D"/>
    <w:multiLevelType w:val="hybridMultilevel"/>
    <w:tmpl w:val="065E9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069C4"/>
    <w:multiLevelType w:val="hybridMultilevel"/>
    <w:tmpl w:val="8E140F6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53571ED"/>
    <w:multiLevelType w:val="hybridMultilevel"/>
    <w:tmpl w:val="B3067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E2B0A"/>
    <w:multiLevelType w:val="hybridMultilevel"/>
    <w:tmpl w:val="8D824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984B63"/>
    <w:multiLevelType w:val="hybridMultilevel"/>
    <w:tmpl w:val="93AC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D65808"/>
    <w:multiLevelType w:val="hybridMultilevel"/>
    <w:tmpl w:val="FEA21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F42DA"/>
    <w:multiLevelType w:val="hybridMultilevel"/>
    <w:tmpl w:val="E0B2B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F52858"/>
    <w:multiLevelType w:val="hybridMultilevel"/>
    <w:tmpl w:val="D71A9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C2A07"/>
    <w:multiLevelType w:val="hybridMultilevel"/>
    <w:tmpl w:val="137E1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103361"/>
    <w:multiLevelType w:val="hybridMultilevel"/>
    <w:tmpl w:val="8E3C381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F80B32"/>
    <w:multiLevelType w:val="hybridMultilevel"/>
    <w:tmpl w:val="64243CB8"/>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FC53E5"/>
    <w:multiLevelType w:val="multilevel"/>
    <w:tmpl w:val="7234BA88"/>
    <w:lvl w:ilvl="0">
      <w:start w:val="1"/>
      <w:numFmt w:val="decimal"/>
      <w:lvlText w:val="%1."/>
      <w:lvlJc w:val="left"/>
      <w:pPr>
        <w:ind w:left="1429" w:hanging="360"/>
      </w:pPr>
    </w:lvl>
    <w:lvl w:ilvl="1">
      <w:start w:val="2"/>
      <w:numFmt w:val="decimal"/>
      <w:isLgl/>
      <w:lvlText w:val="%1.%2."/>
      <w:lvlJc w:val="left"/>
      <w:pPr>
        <w:ind w:left="1669" w:hanging="600"/>
      </w:pPr>
      <w:rPr>
        <w:rFonts w:hint="default"/>
        <w:b/>
        <w:i w:val="0"/>
      </w:rPr>
    </w:lvl>
    <w:lvl w:ilvl="2">
      <w:start w:val="3"/>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b/>
        <w:i w:val="0"/>
      </w:rPr>
    </w:lvl>
    <w:lvl w:ilvl="4">
      <w:start w:val="1"/>
      <w:numFmt w:val="decimal"/>
      <w:isLgl/>
      <w:lvlText w:val="%1.%2.%3.%4.%5."/>
      <w:lvlJc w:val="left"/>
      <w:pPr>
        <w:ind w:left="2149" w:hanging="1080"/>
      </w:pPr>
      <w:rPr>
        <w:rFonts w:hint="default"/>
        <w:b/>
        <w:i w:val="0"/>
      </w:rPr>
    </w:lvl>
    <w:lvl w:ilvl="5">
      <w:start w:val="1"/>
      <w:numFmt w:val="decimal"/>
      <w:isLgl/>
      <w:lvlText w:val="%1.%2.%3.%4.%5.%6."/>
      <w:lvlJc w:val="left"/>
      <w:pPr>
        <w:ind w:left="2149" w:hanging="1080"/>
      </w:pPr>
      <w:rPr>
        <w:rFonts w:hint="default"/>
        <w:b/>
        <w:i w:val="0"/>
      </w:rPr>
    </w:lvl>
    <w:lvl w:ilvl="6">
      <w:start w:val="1"/>
      <w:numFmt w:val="decimal"/>
      <w:isLgl/>
      <w:lvlText w:val="%1.%2.%3.%4.%5.%6.%7."/>
      <w:lvlJc w:val="left"/>
      <w:pPr>
        <w:ind w:left="2509" w:hanging="1440"/>
      </w:pPr>
      <w:rPr>
        <w:rFonts w:hint="default"/>
        <w:b/>
        <w:i w:val="0"/>
      </w:rPr>
    </w:lvl>
    <w:lvl w:ilvl="7">
      <w:start w:val="1"/>
      <w:numFmt w:val="decimal"/>
      <w:isLgl/>
      <w:lvlText w:val="%1.%2.%3.%4.%5.%6.%7.%8."/>
      <w:lvlJc w:val="left"/>
      <w:pPr>
        <w:ind w:left="2509" w:hanging="1440"/>
      </w:pPr>
      <w:rPr>
        <w:rFonts w:hint="default"/>
        <w:b/>
        <w:i w:val="0"/>
      </w:rPr>
    </w:lvl>
    <w:lvl w:ilvl="8">
      <w:start w:val="1"/>
      <w:numFmt w:val="decimal"/>
      <w:isLgl/>
      <w:lvlText w:val="%1.%2.%3.%4.%5.%6.%7.%8.%9."/>
      <w:lvlJc w:val="left"/>
      <w:pPr>
        <w:ind w:left="2869" w:hanging="1800"/>
      </w:pPr>
      <w:rPr>
        <w:rFonts w:hint="default"/>
        <w:b/>
        <w:i w:val="0"/>
      </w:rPr>
    </w:lvl>
  </w:abstractNum>
  <w:abstractNum w:abstractNumId="16">
    <w:nsid w:val="725F77EF"/>
    <w:multiLevelType w:val="hybridMultilevel"/>
    <w:tmpl w:val="CEECC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AF15F3"/>
    <w:multiLevelType w:val="hybridMultilevel"/>
    <w:tmpl w:val="5C0CC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23F4D"/>
    <w:multiLevelType w:val="hybridMultilevel"/>
    <w:tmpl w:val="70F85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2A1A68"/>
    <w:multiLevelType w:val="hybridMultilevel"/>
    <w:tmpl w:val="62CE1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16"/>
  </w:num>
  <w:num w:numId="5">
    <w:abstractNumId w:val="12"/>
  </w:num>
  <w:num w:numId="6">
    <w:abstractNumId w:val="6"/>
  </w:num>
  <w:num w:numId="7">
    <w:abstractNumId w:val="4"/>
  </w:num>
  <w:num w:numId="8">
    <w:abstractNumId w:val="19"/>
  </w:num>
  <w:num w:numId="9">
    <w:abstractNumId w:val="1"/>
  </w:num>
  <w:num w:numId="10">
    <w:abstractNumId w:val="18"/>
  </w:num>
  <w:num w:numId="11">
    <w:abstractNumId w:val="11"/>
  </w:num>
  <w:num w:numId="12">
    <w:abstractNumId w:val="7"/>
  </w:num>
  <w:num w:numId="13">
    <w:abstractNumId w:val="9"/>
  </w:num>
  <w:num w:numId="14">
    <w:abstractNumId w:val="17"/>
  </w:num>
  <w:num w:numId="15">
    <w:abstractNumId w:val="0"/>
  </w:num>
  <w:num w:numId="16">
    <w:abstractNumId w:val="8"/>
  </w:num>
  <w:num w:numId="17">
    <w:abstractNumId w:val="15"/>
  </w:num>
  <w:num w:numId="18">
    <w:abstractNumId w:val="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542"/>
    <w:rsid w:val="000520F2"/>
    <w:rsid w:val="00116FC6"/>
    <w:rsid w:val="001826A7"/>
    <w:rsid w:val="00187047"/>
    <w:rsid w:val="001D6D74"/>
    <w:rsid w:val="00213432"/>
    <w:rsid w:val="002548F8"/>
    <w:rsid w:val="002A219C"/>
    <w:rsid w:val="002B1140"/>
    <w:rsid w:val="0037599D"/>
    <w:rsid w:val="00403D35"/>
    <w:rsid w:val="00413B60"/>
    <w:rsid w:val="004142D7"/>
    <w:rsid w:val="00425448"/>
    <w:rsid w:val="00532D37"/>
    <w:rsid w:val="005C79B6"/>
    <w:rsid w:val="0063619B"/>
    <w:rsid w:val="00663BCB"/>
    <w:rsid w:val="006B17E7"/>
    <w:rsid w:val="006F59CD"/>
    <w:rsid w:val="0074177D"/>
    <w:rsid w:val="00765557"/>
    <w:rsid w:val="007C0FF6"/>
    <w:rsid w:val="00926A1E"/>
    <w:rsid w:val="00A34F41"/>
    <w:rsid w:val="00AD5651"/>
    <w:rsid w:val="00BE5BE1"/>
    <w:rsid w:val="00C43C58"/>
    <w:rsid w:val="00C557FE"/>
    <w:rsid w:val="00D53542"/>
    <w:rsid w:val="00D610A1"/>
    <w:rsid w:val="00D77B9F"/>
    <w:rsid w:val="00DA76A5"/>
    <w:rsid w:val="00E409D3"/>
    <w:rsid w:val="00E55AB1"/>
    <w:rsid w:val="00EF64EE"/>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aliases w:val="Содержание. 2 уровень,List Paragraph,Цветной список - Акцент 11"/>
    <w:basedOn w:val="a"/>
    <w:link w:val="a7"/>
    <w:uiPriority w:val="34"/>
    <w:qFormat/>
    <w:rsid w:val="00D53542"/>
    <w:pPr>
      <w:spacing w:before="120" w:after="120" w:line="240" w:lineRule="auto"/>
      <w:ind w:left="708"/>
    </w:pPr>
    <w:rPr>
      <w:rFonts w:ascii="Times New Roman" w:eastAsia="Times New Roman" w:hAnsi="Times New Roman" w:cs="Times New Roman"/>
      <w:sz w:val="24"/>
      <w:szCs w:val="24"/>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6B17E7"/>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6B17E7"/>
    <w:rPr>
      <w:rFonts w:eastAsiaTheme="minorEastAsia"/>
      <w:sz w:val="20"/>
      <w:szCs w:val="20"/>
      <w:lang w:eastAsia="ru-RU"/>
    </w:rPr>
  </w:style>
  <w:style w:type="character" w:styleId="aa">
    <w:name w:val="footnote reference"/>
    <w:aliases w:val="Знак сноски-FN,Ciae niinee-FN,AЗнак сноски зел"/>
    <w:uiPriority w:val="99"/>
    <w:rsid w:val="006B17E7"/>
    <w:rPr>
      <w:rFonts w:cs="Times New Roman"/>
      <w:vertAlign w:val="superscript"/>
    </w:rPr>
  </w:style>
  <w:style w:type="character" w:customStyle="1" w:styleId="a7">
    <w:name w:val="Абзац списка Знак"/>
    <w:aliases w:val="Содержание. 2 уровень Знак,List Paragraph Знак,Цветной список - Акцент 11 Знак"/>
    <w:link w:val="a6"/>
    <w:uiPriority w:val="34"/>
    <w:qFormat/>
    <w:locked/>
    <w:rsid w:val="006F59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42"/>
    <w:rPr>
      <w:rFonts w:eastAsiaTheme="minorEastAsia"/>
      <w:lang w:eastAsia="ru-RU"/>
    </w:rPr>
  </w:style>
  <w:style w:type="paragraph" w:styleId="1">
    <w:name w:val="heading 1"/>
    <w:basedOn w:val="a"/>
    <w:next w:val="a"/>
    <w:link w:val="10"/>
    <w:qFormat/>
    <w:rsid w:val="00D53542"/>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542"/>
    <w:rPr>
      <w:rFonts w:ascii="Arial" w:eastAsia="Times New Roman" w:hAnsi="Arial" w:cs="Times New Roman"/>
      <w:b/>
      <w:bCs/>
      <w:kern w:val="32"/>
      <w:sz w:val="32"/>
      <w:szCs w:val="32"/>
      <w:lang w:eastAsia="ru-RU"/>
    </w:rPr>
  </w:style>
  <w:style w:type="paragraph" w:styleId="a3">
    <w:name w:val="footer"/>
    <w:aliases w:val="Нижний колонтитул Знак Знак Знак,Нижний колонтитул1,Нижний колонтитул Знак Знак"/>
    <w:basedOn w:val="a"/>
    <w:link w:val="a4"/>
    <w:rsid w:val="00D53542"/>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rsid w:val="00D53542"/>
    <w:rPr>
      <w:rFonts w:ascii="Times New Roman" w:eastAsia="Times New Roman" w:hAnsi="Times New Roman" w:cs="Times New Roman"/>
      <w:sz w:val="24"/>
      <w:szCs w:val="24"/>
      <w:lang w:eastAsia="ru-RU"/>
    </w:rPr>
  </w:style>
  <w:style w:type="character" w:styleId="a5">
    <w:name w:val="page number"/>
    <w:basedOn w:val="a0"/>
    <w:rsid w:val="00D53542"/>
  </w:style>
  <w:style w:type="paragraph" w:styleId="a6">
    <w:name w:val="List Paragraph"/>
    <w:basedOn w:val="a"/>
    <w:uiPriority w:val="34"/>
    <w:qFormat/>
    <w:rsid w:val="00D53542"/>
    <w:pPr>
      <w:spacing w:before="120" w:after="120" w:line="240" w:lineRule="auto"/>
      <w:ind w:left="708"/>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6B17E7"/>
    <w:pPr>
      <w:spacing w:after="0" w:line="240" w:lineRule="auto"/>
    </w:pPr>
    <w:rPr>
      <w:sz w:val="20"/>
      <w:szCs w:val="20"/>
    </w:rPr>
  </w:style>
  <w:style w:type="character" w:customStyle="1" w:styleId="a9">
    <w:name w:val="Текст сноски Знак"/>
    <w:basedOn w:val="a0"/>
    <w:link w:val="a8"/>
    <w:uiPriority w:val="99"/>
    <w:semiHidden/>
    <w:rsid w:val="006B17E7"/>
    <w:rPr>
      <w:rFonts w:eastAsiaTheme="minorEastAsia"/>
      <w:sz w:val="20"/>
      <w:szCs w:val="20"/>
      <w:lang w:eastAsia="ru-RU"/>
    </w:rPr>
  </w:style>
  <w:style w:type="character" w:styleId="aa">
    <w:name w:val="footnote reference"/>
    <w:aliases w:val="Знак сноски-FN,Ciae niinee-FN,AЗнак сноски зел"/>
    <w:uiPriority w:val="99"/>
    <w:rsid w:val="006B17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15</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K9_5</dc:creator>
  <cp:lastModifiedBy>сёма</cp:lastModifiedBy>
  <cp:revision>16</cp:revision>
  <dcterms:created xsi:type="dcterms:W3CDTF">2022-12-13T03:16:00Z</dcterms:created>
  <dcterms:modified xsi:type="dcterms:W3CDTF">2024-04-05T06:22:00Z</dcterms:modified>
</cp:coreProperties>
</file>